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60ACF">
      <w:pPr>
        <w:pStyle w:val="7"/>
        <w:keepNext w:val="0"/>
        <w:keepLines w:val="0"/>
        <w:pageBreakBefore w:val="0"/>
        <w:widowControl/>
        <w:shd w:val="clear" w:color="auto" w:fill="FFFFFF"/>
        <w:kinsoku/>
        <w:wordWrap/>
        <w:overflowPunct/>
        <w:topLinePunct w:val="0"/>
        <w:autoSpaceDE/>
        <w:autoSpaceDN/>
        <w:bidi w:val="0"/>
        <w:adjustRightInd/>
        <w:snapToGrid/>
        <w:spacing w:line="440" w:lineRule="exact"/>
        <w:jc w:val="center"/>
        <w:textAlignment w:val="auto"/>
        <w:rPr>
          <w:rFonts w:ascii="宋体" w:hAnsi="宋体" w:cs="宋体"/>
        </w:rPr>
      </w:pPr>
      <w:r>
        <w:rPr>
          <w:rFonts w:hint="eastAsia" w:ascii="宋体" w:hAnsi="宋体" w:cs="宋体"/>
          <w:b/>
          <w:bCs/>
          <w:sz w:val="32"/>
          <w:szCs w:val="32"/>
          <w:shd w:val="clear" w:color="auto" w:fill="FFFFFF"/>
        </w:rPr>
        <w:t>驻马店市开源大道西段(嫘祖大道至七蚁路)廊道绿化建设项目中标候选人公示</w:t>
      </w:r>
    </w:p>
    <w:p w14:paraId="768578AB">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eastAsia" w:ascii="宋体" w:hAnsi="宋体" w:cs="宋体"/>
          <w:sz w:val="21"/>
          <w:szCs w:val="21"/>
          <w:shd w:val="clear" w:color="auto" w:fill="FFFFFF"/>
        </w:rPr>
      </w:pPr>
    </w:p>
    <w:p w14:paraId="0D5B4E7C">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ascii="宋体" w:hAnsi="宋体" w:cs="宋体"/>
          <w:sz w:val="22"/>
          <w:szCs w:val="22"/>
        </w:rPr>
      </w:pPr>
      <w:r>
        <w:rPr>
          <w:rFonts w:hint="eastAsia" w:ascii="宋体" w:hAnsi="宋体" w:cs="宋体"/>
          <w:sz w:val="21"/>
          <w:szCs w:val="21"/>
          <w:shd w:val="clear" w:color="auto" w:fill="FFFFFF"/>
        </w:rPr>
        <w:t>河南省盛鸿工程管理咨询有限公司受驻马店市驿城区胡庙乡人民政府的委托，</w:t>
      </w:r>
      <w:r>
        <w:rPr>
          <w:rFonts w:hint="eastAsia" w:ascii="宋体" w:hAnsi="宋体" w:cs="宋体"/>
          <w:sz w:val="21"/>
          <w:szCs w:val="21"/>
          <w:shd w:val="clear" w:color="auto" w:fill="FFFFFF"/>
          <w:lang w:val="en-US" w:eastAsia="zh-CN"/>
        </w:rPr>
        <w:t>就驻马店市开源大道西段(嫘祖大道至七蚁路)廊道绿化建设项目</w:t>
      </w:r>
      <w:r>
        <w:rPr>
          <w:rFonts w:hint="eastAsia" w:ascii="宋体" w:hAnsi="宋体" w:cs="宋体"/>
          <w:sz w:val="21"/>
          <w:szCs w:val="21"/>
          <w:shd w:val="clear" w:color="auto" w:fill="FFFFFF"/>
        </w:rPr>
        <w:t>公开招标，于202</w:t>
      </w:r>
      <w:r>
        <w:rPr>
          <w:rFonts w:hint="eastAsia" w:ascii="宋体" w:hAnsi="宋体" w:cs="宋体"/>
          <w:sz w:val="21"/>
          <w:szCs w:val="21"/>
          <w:shd w:val="clear" w:color="auto" w:fill="FFFFFF"/>
          <w:lang w:val="en-US" w:eastAsia="zh-CN"/>
        </w:rPr>
        <w:t>5</w:t>
      </w:r>
      <w:r>
        <w:rPr>
          <w:rFonts w:hint="eastAsia" w:ascii="宋体" w:hAnsi="宋体" w:cs="宋体"/>
          <w:sz w:val="21"/>
          <w:szCs w:val="21"/>
          <w:shd w:val="clear" w:color="auto" w:fill="FFFFFF"/>
        </w:rPr>
        <w:t>年</w:t>
      </w:r>
      <w:r>
        <w:rPr>
          <w:rFonts w:hint="eastAsia" w:ascii="宋体" w:hAnsi="宋体" w:cs="宋体"/>
          <w:sz w:val="21"/>
          <w:szCs w:val="21"/>
          <w:shd w:val="clear" w:color="auto" w:fill="FFFFFF"/>
          <w:lang w:val="en-US" w:eastAsia="zh-CN"/>
        </w:rPr>
        <w:t>4</w:t>
      </w:r>
      <w:r>
        <w:rPr>
          <w:rFonts w:hint="eastAsia" w:ascii="宋体" w:hAnsi="宋体" w:cs="宋体"/>
          <w:sz w:val="21"/>
          <w:szCs w:val="21"/>
          <w:shd w:val="clear" w:color="auto" w:fill="FFFFFF"/>
        </w:rPr>
        <w:t>月</w:t>
      </w:r>
      <w:r>
        <w:rPr>
          <w:rFonts w:hint="eastAsia" w:ascii="宋体" w:hAnsi="宋体" w:cs="宋体"/>
          <w:sz w:val="21"/>
          <w:szCs w:val="21"/>
          <w:shd w:val="clear" w:color="auto" w:fill="FFFFFF"/>
          <w:lang w:val="en-US" w:eastAsia="zh-CN"/>
        </w:rPr>
        <w:t>22</w:t>
      </w:r>
      <w:r>
        <w:rPr>
          <w:rFonts w:hint="eastAsia" w:ascii="宋体" w:hAnsi="宋体" w:cs="宋体"/>
          <w:sz w:val="21"/>
          <w:szCs w:val="21"/>
          <w:shd w:val="clear" w:color="auto" w:fill="FFFFFF"/>
        </w:rPr>
        <w:t>日9时00分按规定程序在</w:t>
      </w:r>
      <w:r>
        <w:rPr>
          <w:rFonts w:hint="eastAsia" w:ascii="宋体" w:hAnsi="宋体" w:cs="宋体"/>
          <w:sz w:val="21"/>
          <w:szCs w:val="21"/>
          <w:shd w:val="clear" w:color="auto" w:fill="FFFFFF"/>
          <w:lang w:val="en-US" w:eastAsia="zh-CN"/>
        </w:rPr>
        <w:t>驻马店市公共资源交易中心</w:t>
      </w:r>
      <w:r>
        <w:rPr>
          <w:rFonts w:hint="eastAsia" w:ascii="宋体" w:hAnsi="宋体" w:cs="宋体"/>
          <w:sz w:val="21"/>
          <w:szCs w:val="21"/>
          <w:shd w:val="clear" w:color="auto" w:fill="FFFFFF"/>
        </w:rPr>
        <w:t>进行了开标、评标工作，现就本次招标的评标结果公布如下：</w:t>
      </w:r>
    </w:p>
    <w:p w14:paraId="07EA3F37">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一、项目名称及招标控制价：</w:t>
      </w:r>
    </w:p>
    <w:p w14:paraId="060AF2E0">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eastAsia" w:ascii="宋体" w:hAnsi="宋体" w:eastAsia="宋体" w:cs="宋体"/>
          <w:sz w:val="21"/>
          <w:szCs w:val="21"/>
          <w:shd w:val="clear" w:color="auto" w:fill="FFFFFF"/>
          <w:lang w:eastAsia="zh-CN"/>
        </w:rPr>
      </w:pPr>
      <w:r>
        <w:rPr>
          <w:rFonts w:hint="eastAsia" w:ascii="宋体" w:hAnsi="宋体" w:cs="宋体"/>
          <w:sz w:val="21"/>
          <w:szCs w:val="21"/>
          <w:shd w:val="clear" w:color="auto" w:fill="FFFFFF"/>
        </w:rPr>
        <w:t>项目名称：驻马店市开源大道西段(嫘祖大道至七蚁路)廊道绿化建设项目</w:t>
      </w:r>
    </w:p>
    <w:p w14:paraId="51D6325D">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default" w:ascii="宋体" w:hAnsi="宋体" w:eastAsia="宋体" w:cs="宋体"/>
          <w:sz w:val="22"/>
          <w:szCs w:val="22"/>
          <w:lang w:val="en-US" w:eastAsia="zh-CN"/>
        </w:rPr>
      </w:pPr>
      <w:r>
        <w:rPr>
          <w:rFonts w:hint="eastAsia" w:ascii="宋体" w:hAnsi="宋体" w:cs="宋体"/>
          <w:sz w:val="21"/>
          <w:szCs w:val="21"/>
          <w:shd w:val="clear" w:color="auto" w:fill="FFFFFF"/>
        </w:rPr>
        <w:t>项目编号：ZMD202</w:t>
      </w:r>
      <w:r>
        <w:rPr>
          <w:rFonts w:hint="eastAsia" w:ascii="宋体" w:hAnsi="宋体" w:cs="宋体"/>
          <w:sz w:val="21"/>
          <w:szCs w:val="21"/>
          <w:shd w:val="clear" w:color="auto" w:fill="FFFFFF"/>
          <w:lang w:val="en-US" w:eastAsia="zh-CN"/>
        </w:rPr>
        <w:t>5</w:t>
      </w:r>
      <w:r>
        <w:rPr>
          <w:rFonts w:hint="eastAsia" w:ascii="宋体" w:hAnsi="宋体" w:cs="宋体"/>
          <w:sz w:val="21"/>
          <w:szCs w:val="21"/>
          <w:shd w:val="clear" w:color="auto" w:fill="FFFFFF"/>
        </w:rPr>
        <w:t>-</w:t>
      </w:r>
      <w:r>
        <w:rPr>
          <w:rFonts w:hint="eastAsia" w:ascii="宋体" w:hAnsi="宋体" w:cs="宋体"/>
          <w:sz w:val="21"/>
          <w:szCs w:val="21"/>
          <w:shd w:val="clear" w:color="auto" w:fill="FFFFFF"/>
          <w:lang w:val="en-US" w:eastAsia="zh-CN"/>
        </w:rPr>
        <w:t>020</w:t>
      </w:r>
    </w:p>
    <w:p w14:paraId="072667C0">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textAlignment w:val="auto"/>
        <w:rPr>
          <w:rFonts w:hint="default" w:ascii="宋体" w:hAnsi="宋体" w:eastAsia="宋体" w:cs="宋体"/>
          <w:sz w:val="21"/>
          <w:szCs w:val="21"/>
          <w:shd w:val="clear" w:color="auto" w:fill="FFFFFF"/>
          <w:lang w:val="en-US" w:eastAsia="zh-CN"/>
        </w:rPr>
      </w:pPr>
      <w:r>
        <w:rPr>
          <w:rFonts w:hint="eastAsia" w:ascii="宋体" w:hAnsi="宋体" w:cs="宋体"/>
          <w:sz w:val="21"/>
          <w:szCs w:val="21"/>
          <w:shd w:val="clear" w:color="auto" w:fill="FFFFFF"/>
        </w:rPr>
        <w:t>招标控制价：施工标段：23464137.66元</w:t>
      </w:r>
      <w:r>
        <w:rPr>
          <w:rFonts w:hint="eastAsia" w:ascii="宋体" w:hAnsi="宋体" w:cs="宋体"/>
          <w:sz w:val="21"/>
          <w:szCs w:val="21"/>
          <w:shd w:val="clear" w:color="auto" w:fill="FFFFFF"/>
          <w:lang w:eastAsia="zh-CN"/>
        </w:rPr>
        <w:t>；监理标段：</w:t>
      </w:r>
      <w:r>
        <w:rPr>
          <w:rFonts w:hint="eastAsia" w:ascii="宋体" w:hAnsi="宋体" w:cs="宋体"/>
          <w:sz w:val="21"/>
          <w:szCs w:val="21"/>
          <w:shd w:val="clear" w:color="auto" w:fill="FFFFFF"/>
          <w:lang w:val="en-US" w:eastAsia="zh-CN"/>
        </w:rPr>
        <w:t>250000.00元</w:t>
      </w:r>
    </w:p>
    <w:p w14:paraId="496F731F">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二、开评标信息：</w:t>
      </w:r>
    </w:p>
    <w:p w14:paraId="0F228ABF">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ascii="宋体" w:hAnsi="宋体" w:cs="宋体"/>
          <w:sz w:val="22"/>
          <w:szCs w:val="22"/>
        </w:rPr>
      </w:pPr>
      <w:r>
        <w:rPr>
          <w:rFonts w:hint="eastAsia" w:ascii="宋体" w:hAnsi="宋体" w:cs="宋体"/>
          <w:sz w:val="21"/>
          <w:szCs w:val="21"/>
          <w:shd w:val="clear" w:color="auto" w:fill="FFFFFF"/>
        </w:rPr>
        <w:t>开标时间：202</w:t>
      </w:r>
      <w:r>
        <w:rPr>
          <w:rFonts w:hint="eastAsia" w:ascii="宋体" w:hAnsi="宋体" w:cs="宋体"/>
          <w:sz w:val="21"/>
          <w:szCs w:val="21"/>
          <w:shd w:val="clear" w:color="auto" w:fill="FFFFFF"/>
          <w:lang w:val="en-US" w:eastAsia="zh-CN"/>
        </w:rPr>
        <w:t>5</w:t>
      </w:r>
      <w:r>
        <w:rPr>
          <w:rFonts w:hint="eastAsia" w:ascii="宋体" w:hAnsi="宋体" w:cs="宋体"/>
          <w:sz w:val="21"/>
          <w:szCs w:val="21"/>
          <w:shd w:val="clear" w:color="auto" w:fill="FFFFFF"/>
        </w:rPr>
        <w:t>年</w:t>
      </w:r>
      <w:r>
        <w:rPr>
          <w:rFonts w:hint="eastAsia" w:ascii="宋体" w:hAnsi="宋体" w:cs="宋体"/>
          <w:sz w:val="21"/>
          <w:szCs w:val="21"/>
          <w:shd w:val="clear" w:color="auto" w:fill="FFFFFF"/>
          <w:lang w:val="en-US" w:eastAsia="zh-CN"/>
        </w:rPr>
        <w:t>4</w:t>
      </w:r>
      <w:r>
        <w:rPr>
          <w:rFonts w:hint="eastAsia" w:ascii="宋体" w:hAnsi="宋体" w:cs="宋体"/>
          <w:sz w:val="21"/>
          <w:szCs w:val="21"/>
          <w:shd w:val="clear" w:color="auto" w:fill="FFFFFF"/>
        </w:rPr>
        <w:t>月</w:t>
      </w:r>
      <w:r>
        <w:rPr>
          <w:rFonts w:hint="eastAsia" w:ascii="宋体" w:hAnsi="宋体" w:cs="宋体"/>
          <w:sz w:val="21"/>
          <w:szCs w:val="21"/>
          <w:shd w:val="clear" w:color="auto" w:fill="FFFFFF"/>
          <w:lang w:val="en-US" w:eastAsia="zh-CN"/>
        </w:rPr>
        <w:t>22</w:t>
      </w:r>
      <w:r>
        <w:rPr>
          <w:rFonts w:hint="eastAsia" w:ascii="宋体" w:hAnsi="宋体" w:cs="宋体"/>
          <w:sz w:val="21"/>
          <w:szCs w:val="21"/>
          <w:shd w:val="clear" w:color="auto" w:fill="FFFFFF"/>
        </w:rPr>
        <w:t>日9时00分</w:t>
      </w:r>
    </w:p>
    <w:p w14:paraId="6AC0456E">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eastAsia" w:ascii="宋体" w:hAnsi="宋体" w:eastAsia="宋体" w:cs="宋体"/>
          <w:sz w:val="22"/>
          <w:szCs w:val="22"/>
          <w:lang w:eastAsia="zh-CN"/>
        </w:rPr>
      </w:pPr>
      <w:r>
        <w:rPr>
          <w:rFonts w:hint="eastAsia" w:ascii="宋体" w:hAnsi="宋体" w:cs="宋体"/>
          <w:sz w:val="21"/>
          <w:szCs w:val="21"/>
          <w:shd w:val="clear" w:color="auto" w:fill="FFFFFF"/>
        </w:rPr>
        <w:t>开标地点：</w:t>
      </w:r>
      <w:r>
        <w:rPr>
          <w:rFonts w:hint="eastAsia" w:ascii="宋体" w:hAnsi="宋体" w:cs="宋体"/>
          <w:sz w:val="21"/>
          <w:szCs w:val="21"/>
          <w:shd w:val="clear" w:color="auto" w:fill="FFFFFF"/>
          <w:lang w:val="en-US" w:eastAsia="zh-CN"/>
        </w:rPr>
        <w:t>驻马店市公共资源交易中心不见面开标三厅</w:t>
      </w:r>
    </w:p>
    <w:p w14:paraId="25258576">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eastAsia" w:ascii="宋体" w:hAnsi="宋体" w:eastAsia="宋体" w:cs="宋体"/>
          <w:sz w:val="22"/>
          <w:szCs w:val="22"/>
          <w:lang w:val="en-US" w:eastAsia="zh-CN"/>
        </w:rPr>
      </w:pPr>
      <w:r>
        <w:rPr>
          <w:rFonts w:hint="eastAsia" w:ascii="宋体" w:hAnsi="宋体" w:cs="宋体"/>
          <w:sz w:val="21"/>
          <w:szCs w:val="21"/>
          <w:shd w:val="clear" w:color="auto" w:fill="FFFFFF"/>
        </w:rPr>
        <w:t>评标地点：</w:t>
      </w:r>
      <w:r>
        <w:rPr>
          <w:rFonts w:hint="eastAsia" w:ascii="宋体" w:hAnsi="宋体" w:cs="宋体"/>
          <w:sz w:val="21"/>
          <w:szCs w:val="21"/>
          <w:shd w:val="clear" w:color="auto" w:fill="FFFFFF"/>
          <w:lang w:val="en-US" w:eastAsia="zh-CN"/>
        </w:rPr>
        <w:t>驻马店市公共资源交易中心407</w:t>
      </w:r>
      <w:r>
        <w:rPr>
          <w:rFonts w:hint="eastAsia" w:ascii="宋体" w:hAnsi="宋体" w:cs="宋体"/>
          <w:sz w:val="21"/>
          <w:szCs w:val="21"/>
          <w:shd w:val="clear" w:color="auto" w:fill="FFFFFF"/>
        </w:rPr>
        <w:t>评标室</w:t>
      </w:r>
    </w:p>
    <w:p w14:paraId="7B529093">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三、招标方式：</w:t>
      </w:r>
      <w:r>
        <w:rPr>
          <w:rFonts w:hint="eastAsia" w:ascii="宋体" w:hAnsi="宋体" w:cs="宋体"/>
          <w:b w:val="0"/>
          <w:bCs w:val="0"/>
          <w:sz w:val="21"/>
          <w:szCs w:val="21"/>
          <w:shd w:val="clear" w:color="auto" w:fill="FFFFFF"/>
        </w:rPr>
        <w:t>公开招标</w:t>
      </w:r>
    </w:p>
    <w:p w14:paraId="75EC23D7">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四、评审情况：</w:t>
      </w:r>
    </w:p>
    <w:p w14:paraId="09297E77">
      <w:pPr>
        <w:pStyle w:val="7"/>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jc w:val="both"/>
        <w:textAlignment w:val="auto"/>
        <w:rPr>
          <w:rFonts w:hint="eastAsia" w:ascii="宋体" w:hAnsi="宋体" w:cs="宋体"/>
          <w:sz w:val="21"/>
          <w:szCs w:val="21"/>
          <w:shd w:val="clear" w:color="auto" w:fill="FFFFFF"/>
        </w:rPr>
      </w:pPr>
      <w:r>
        <w:rPr>
          <w:rFonts w:hint="eastAsia" w:ascii="宋体" w:hAnsi="宋体" w:cs="宋体"/>
          <w:sz w:val="21"/>
          <w:szCs w:val="21"/>
          <w:shd w:val="clear" w:color="auto" w:fill="FFFFFF"/>
        </w:rPr>
        <w:t>评标委员会依照相关法律法规及本工程招标文件规定的评标标准和方法，对各投标企业提交的投标文件及资格审查材料（不见面开标）进行了评审和各项比较，并按照招标文件规定的评审办法对资格能力条件响应招标文件要求、通过初步评审的企业进行了详细评审，最终评审结果如下：</w:t>
      </w:r>
    </w:p>
    <w:p w14:paraId="2D7A2AAF">
      <w:pPr>
        <w:pStyle w:val="7"/>
        <w:widowControl/>
        <w:numPr>
          <w:ilvl w:val="0"/>
          <w:numId w:val="1"/>
        </w:numPr>
        <w:shd w:val="clear" w:color="auto" w:fill="FFFFFF"/>
        <w:spacing w:line="460" w:lineRule="exact"/>
        <w:jc w:val="both"/>
        <w:rPr>
          <w:rFonts w:hint="eastAsia" w:ascii="宋体" w:hAnsi="宋体" w:cs="宋体"/>
          <w:b/>
          <w:bCs/>
          <w:sz w:val="21"/>
          <w:szCs w:val="21"/>
          <w:shd w:val="clear" w:color="auto" w:fill="FFFFFF"/>
          <w:lang w:val="en-US" w:eastAsia="zh-CN"/>
        </w:rPr>
      </w:pPr>
      <w:r>
        <w:rPr>
          <w:rFonts w:hint="eastAsia" w:ascii="宋体" w:hAnsi="宋体" w:cs="宋体"/>
          <w:b/>
          <w:bCs/>
          <w:sz w:val="21"/>
          <w:szCs w:val="21"/>
          <w:shd w:val="clear" w:color="auto" w:fill="FFFFFF"/>
          <w:lang w:val="en-US" w:eastAsia="zh-CN"/>
        </w:rPr>
        <w:t>初步评审汇总表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3223"/>
        <w:gridCol w:w="853"/>
        <w:gridCol w:w="853"/>
        <w:gridCol w:w="853"/>
        <w:gridCol w:w="853"/>
        <w:gridCol w:w="853"/>
        <w:gridCol w:w="858"/>
      </w:tblGrid>
      <w:tr w14:paraId="3390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Merge w:val="restart"/>
            <w:vAlign w:val="center"/>
          </w:tcPr>
          <w:p w14:paraId="401480AC">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序号</w:t>
            </w:r>
          </w:p>
        </w:tc>
        <w:tc>
          <w:tcPr>
            <w:tcW w:w="3223" w:type="dxa"/>
            <w:vMerge w:val="restart"/>
            <w:vAlign w:val="center"/>
          </w:tcPr>
          <w:p w14:paraId="3A3C995F">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单位名称</w:t>
            </w:r>
          </w:p>
        </w:tc>
        <w:tc>
          <w:tcPr>
            <w:tcW w:w="5123" w:type="dxa"/>
            <w:gridSpan w:val="6"/>
            <w:vAlign w:val="center"/>
          </w:tcPr>
          <w:p w14:paraId="5477B305">
            <w:pPr>
              <w:pStyle w:val="7"/>
              <w:keepNext w:val="0"/>
              <w:keepLines w:val="0"/>
              <w:pageBreakBefore w:val="0"/>
              <w:widowControl/>
              <w:numPr>
                <w:ilvl w:val="0"/>
                <w:numId w:val="0"/>
              </w:numPr>
              <w:tabs>
                <w:tab w:val="left" w:pos="312"/>
                <w:tab w:val="left" w:pos="1610"/>
              </w:tabs>
              <w:kinsoku/>
              <w:wordWrap/>
              <w:overflowPunct/>
              <w:topLinePunct w:val="0"/>
              <w:autoSpaceDE/>
              <w:autoSpaceDN/>
              <w:bidi w:val="0"/>
              <w:adjustRightInd/>
              <w:snapToGrid/>
              <w:spacing w:line="320" w:lineRule="exact"/>
              <w:jc w:val="left"/>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评委姓名及评审意见</w:t>
            </w:r>
          </w:p>
        </w:tc>
      </w:tr>
      <w:tr w14:paraId="319B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Merge w:val="continue"/>
            <w:vAlign w:val="center"/>
          </w:tcPr>
          <w:p w14:paraId="66909E45">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3223" w:type="dxa"/>
            <w:vMerge w:val="continue"/>
            <w:vAlign w:val="center"/>
          </w:tcPr>
          <w:p w14:paraId="3BB3A65C">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853" w:type="dxa"/>
            <w:shd w:val="clear" w:color="auto" w:fill="auto"/>
            <w:vAlign w:val="center"/>
          </w:tcPr>
          <w:p w14:paraId="73A27699">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评委A</w:t>
            </w:r>
          </w:p>
        </w:tc>
        <w:tc>
          <w:tcPr>
            <w:tcW w:w="853" w:type="dxa"/>
            <w:shd w:val="clear" w:color="auto" w:fill="auto"/>
            <w:vAlign w:val="center"/>
          </w:tcPr>
          <w:p w14:paraId="1C5D4CF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评委B</w:t>
            </w:r>
          </w:p>
        </w:tc>
        <w:tc>
          <w:tcPr>
            <w:tcW w:w="853" w:type="dxa"/>
            <w:shd w:val="clear" w:color="auto" w:fill="auto"/>
            <w:vAlign w:val="center"/>
          </w:tcPr>
          <w:p w14:paraId="43E23E1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评委C</w:t>
            </w:r>
          </w:p>
        </w:tc>
        <w:tc>
          <w:tcPr>
            <w:tcW w:w="853" w:type="dxa"/>
            <w:shd w:val="clear" w:color="auto" w:fill="auto"/>
            <w:vAlign w:val="center"/>
          </w:tcPr>
          <w:p w14:paraId="3F252B0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评委D</w:t>
            </w:r>
          </w:p>
        </w:tc>
        <w:tc>
          <w:tcPr>
            <w:tcW w:w="853" w:type="dxa"/>
            <w:shd w:val="clear" w:color="auto" w:fill="auto"/>
            <w:vAlign w:val="center"/>
          </w:tcPr>
          <w:p w14:paraId="153A53E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评委E</w:t>
            </w:r>
          </w:p>
        </w:tc>
        <w:tc>
          <w:tcPr>
            <w:tcW w:w="858" w:type="dxa"/>
            <w:shd w:val="clear" w:color="auto" w:fill="auto"/>
            <w:vAlign w:val="center"/>
          </w:tcPr>
          <w:p w14:paraId="05BF6D6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汇总</w:t>
            </w:r>
          </w:p>
        </w:tc>
      </w:tr>
      <w:tr w14:paraId="2443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98" w:type="dxa"/>
            <w:gridSpan w:val="8"/>
            <w:vAlign w:val="center"/>
          </w:tcPr>
          <w:p w14:paraId="4A9C684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施工标段</w:t>
            </w:r>
          </w:p>
        </w:tc>
      </w:tr>
      <w:tr w14:paraId="77A9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7BCBB8EB">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1</w:t>
            </w:r>
          </w:p>
        </w:tc>
        <w:tc>
          <w:tcPr>
            <w:tcW w:w="3223" w:type="dxa"/>
            <w:vAlign w:val="center"/>
          </w:tcPr>
          <w:p w14:paraId="078069E5">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河南霍珀建设工程有限公司</w:t>
            </w:r>
          </w:p>
        </w:tc>
        <w:tc>
          <w:tcPr>
            <w:tcW w:w="853" w:type="dxa"/>
            <w:vAlign w:val="center"/>
          </w:tcPr>
          <w:p w14:paraId="398AE77F">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1F6D5D7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6F6B55E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456DE3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0B7A21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8" w:type="dxa"/>
            <w:vAlign w:val="center"/>
          </w:tcPr>
          <w:p w14:paraId="2E3EB71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r>
      <w:tr w14:paraId="5AC8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69D0DFAC">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2</w:t>
            </w:r>
          </w:p>
        </w:tc>
        <w:tc>
          <w:tcPr>
            <w:tcW w:w="3223" w:type="dxa"/>
            <w:vAlign w:val="center"/>
          </w:tcPr>
          <w:p w14:paraId="5BC10FED">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河南省广兴辰建筑工程有限公司</w:t>
            </w:r>
          </w:p>
        </w:tc>
        <w:tc>
          <w:tcPr>
            <w:tcW w:w="853" w:type="dxa"/>
            <w:vAlign w:val="center"/>
          </w:tcPr>
          <w:p w14:paraId="4135482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262257E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2269993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A12387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BDFA36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8" w:type="dxa"/>
            <w:vAlign w:val="center"/>
          </w:tcPr>
          <w:p w14:paraId="43C3464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r>
      <w:tr w14:paraId="4916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166F1A59">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3</w:t>
            </w:r>
          </w:p>
        </w:tc>
        <w:tc>
          <w:tcPr>
            <w:tcW w:w="3223" w:type="dxa"/>
            <w:vAlign w:val="center"/>
          </w:tcPr>
          <w:p w14:paraId="2A721782">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河南澜吉建筑工程有限公司</w:t>
            </w:r>
          </w:p>
        </w:tc>
        <w:tc>
          <w:tcPr>
            <w:tcW w:w="853" w:type="dxa"/>
            <w:vAlign w:val="center"/>
          </w:tcPr>
          <w:p w14:paraId="65F2F01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02EE0C6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3FDBE34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2067FE2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46630AE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8" w:type="dxa"/>
            <w:vAlign w:val="center"/>
          </w:tcPr>
          <w:p w14:paraId="285B446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r>
      <w:tr w14:paraId="3EAD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38E5D7C4">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4</w:t>
            </w:r>
          </w:p>
        </w:tc>
        <w:tc>
          <w:tcPr>
            <w:tcW w:w="3223" w:type="dxa"/>
            <w:vAlign w:val="center"/>
          </w:tcPr>
          <w:p w14:paraId="19F2BB97">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河南五建建设集团有限公司</w:t>
            </w:r>
          </w:p>
        </w:tc>
        <w:tc>
          <w:tcPr>
            <w:tcW w:w="853" w:type="dxa"/>
            <w:vAlign w:val="center"/>
          </w:tcPr>
          <w:p w14:paraId="2C912F3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c>
          <w:tcPr>
            <w:tcW w:w="853" w:type="dxa"/>
            <w:vAlign w:val="center"/>
          </w:tcPr>
          <w:p w14:paraId="160CFE4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c>
          <w:tcPr>
            <w:tcW w:w="853" w:type="dxa"/>
            <w:vAlign w:val="center"/>
          </w:tcPr>
          <w:p w14:paraId="07F3512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c>
          <w:tcPr>
            <w:tcW w:w="853" w:type="dxa"/>
            <w:vAlign w:val="center"/>
          </w:tcPr>
          <w:p w14:paraId="18387B6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c>
          <w:tcPr>
            <w:tcW w:w="853" w:type="dxa"/>
            <w:vAlign w:val="center"/>
          </w:tcPr>
          <w:p w14:paraId="531843B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c>
          <w:tcPr>
            <w:tcW w:w="858" w:type="dxa"/>
            <w:vAlign w:val="center"/>
          </w:tcPr>
          <w:p w14:paraId="59774EB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不通过</w:t>
            </w:r>
          </w:p>
        </w:tc>
      </w:tr>
      <w:tr w14:paraId="7088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7D9DCEE7">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5</w:t>
            </w:r>
          </w:p>
        </w:tc>
        <w:tc>
          <w:tcPr>
            <w:tcW w:w="3223" w:type="dxa"/>
            <w:vAlign w:val="center"/>
          </w:tcPr>
          <w:p w14:paraId="10925071">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河南同兴建筑工程有限公司</w:t>
            </w:r>
          </w:p>
        </w:tc>
        <w:tc>
          <w:tcPr>
            <w:tcW w:w="853" w:type="dxa"/>
            <w:vAlign w:val="center"/>
          </w:tcPr>
          <w:p w14:paraId="4BA583E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27AF115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71A85D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9BB44E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3" w:type="dxa"/>
            <w:vAlign w:val="center"/>
          </w:tcPr>
          <w:p w14:paraId="72018A3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c>
          <w:tcPr>
            <w:tcW w:w="858" w:type="dxa"/>
            <w:vAlign w:val="center"/>
          </w:tcPr>
          <w:p w14:paraId="1E96D1B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kern w:val="0"/>
                <w:sz w:val="21"/>
                <w:szCs w:val="21"/>
                <w:lang w:val="en-US" w:eastAsia="zh-CN"/>
              </w:rPr>
              <w:t>通过</w:t>
            </w:r>
          </w:p>
        </w:tc>
      </w:tr>
      <w:tr w14:paraId="01E1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vAlign w:val="center"/>
          </w:tcPr>
          <w:p w14:paraId="2BDD8EE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6</w:t>
            </w:r>
          </w:p>
        </w:tc>
        <w:tc>
          <w:tcPr>
            <w:tcW w:w="3223" w:type="dxa"/>
            <w:vAlign w:val="center"/>
          </w:tcPr>
          <w:p w14:paraId="148C3E31">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河南桓腾建设工程有限公司</w:t>
            </w:r>
          </w:p>
        </w:tc>
        <w:tc>
          <w:tcPr>
            <w:tcW w:w="853" w:type="dxa"/>
            <w:vAlign w:val="center"/>
          </w:tcPr>
          <w:p w14:paraId="14A9C82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5F47284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0715144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69F0C9A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5860DE1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8" w:type="dxa"/>
            <w:vAlign w:val="center"/>
          </w:tcPr>
          <w:p w14:paraId="5975EF8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r>
      <w:tr w14:paraId="5736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98" w:type="dxa"/>
            <w:gridSpan w:val="8"/>
            <w:vAlign w:val="center"/>
          </w:tcPr>
          <w:p w14:paraId="17011B1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监理标段</w:t>
            </w:r>
          </w:p>
        </w:tc>
      </w:tr>
      <w:tr w14:paraId="17CB9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shd w:val="clear" w:color="auto" w:fill="auto"/>
            <w:vAlign w:val="center"/>
          </w:tcPr>
          <w:p w14:paraId="10EC1F4C">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1</w:t>
            </w:r>
          </w:p>
        </w:tc>
        <w:tc>
          <w:tcPr>
            <w:tcW w:w="3223" w:type="dxa"/>
            <w:vAlign w:val="center"/>
          </w:tcPr>
          <w:p w14:paraId="0CE294A1">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河南省光大建设管理有限公司</w:t>
            </w:r>
          </w:p>
        </w:tc>
        <w:tc>
          <w:tcPr>
            <w:tcW w:w="853" w:type="dxa"/>
            <w:vAlign w:val="center"/>
          </w:tcPr>
          <w:p w14:paraId="5696AA9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3A4F5A3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39736B3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4EA1B0C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5EF1F16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8" w:type="dxa"/>
            <w:vAlign w:val="center"/>
          </w:tcPr>
          <w:p w14:paraId="062B7C7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r>
      <w:tr w14:paraId="6FA8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shd w:val="clear" w:color="auto" w:fill="auto"/>
            <w:vAlign w:val="center"/>
          </w:tcPr>
          <w:p w14:paraId="0B2C2730">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2</w:t>
            </w:r>
          </w:p>
        </w:tc>
        <w:tc>
          <w:tcPr>
            <w:tcW w:w="3223" w:type="dxa"/>
            <w:vAlign w:val="center"/>
          </w:tcPr>
          <w:p w14:paraId="58BB551F">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建基工程咨询有限公司</w:t>
            </w:r>
          </w:p>
        </w:tc>
        <w:tc>
          <w:tcPr>
            <w:tcW w:w="853" w:type="dxa"/>
            <w:vAlign w:val="center"/>
          </w:tcPr>
          <w:p w14:paraId="2512FF6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75C67D1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6C6095E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76FC9AB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0E0B0EA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8" w:type="dxa"/>
            <w:vAlign w:val="center"/>
          </w:tcPr>
          <w:p w14:paraId="0323143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r>
      <w:tr w14:paraId="6C5E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shd w:val="clear" w:color="auto" w:fill="auto"/>
            <w:vAlign w:val="center"/>
          </w:tcPr>
          <w:p w14:paraId="69324EA1">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3</w:t>
            </w:r>
          </w:p>
        </w:tc>
        <w:tc>
          <w:tcPr>
            <w:tcW w:w="3223" w:type="dxa"/>
            <w:vAlign w:val="center"/>
          </w:tcPr>
          <w:p w14:paraId="6982387D">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豫通工程管理有限公司</w:t>
            </w:r>
          </w:p>
        </w:tc>
        <w:tc>
          <w:tcPr>
            <w:tcW w:w="853" w:type="dxa"/>
            <w:vAlign w:val="center"/>
          </w:tcPr>
          <w:p w14:paraId="2BA6E46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78AA92D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4E082DE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27E0ED3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30F7EF3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8" w:type="dxa"/>
            <w:vAlign w:val="center"/>
          </w:tcPr>
          <w:p w14:paraId="14D641A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r>
      <w:tr w14:paraId="2378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shd w:val="clear" w:color="auto" w:fill="auto"/>
            <w:vAlign w:val="center"/>
          </w:tcPr>
          <w:p w14:paraId="6EFDAE0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4</w:t>
            </w:r>
          </w:p>
        </w:tc>
        <w:tc>
          <w:tcPr>
            <w:tcW w:w="3223" w:type="dxa"/>
            <w:vAlign w:val="center"/>
          </w:tcPr>
          <w:p w14:paraId="5356969F">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河南中尚工程咨询有限公司</w:t>
            </w:r>
          </w:p>
        </w:tc>
        <w:tc>
          <w:tcPr>
            <w:tcW w:w="853" w:type="dxa"/>
            <w:vAlign w:val="center"/>
          </w:tcPr>
          <w:p w14:paraId="06327D1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5E288A3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08C1967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00D5E1A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3" w:type="dxa"/>
            <w:vAlign w:val="center"/>
          </w:tcPr>
          <w:p w14:paraId="15EEAFF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c>
          <w:tcPr>
            <w:tcW w:w="858" w:type="dxa"/>
            <w:vAlign w:val="center"/>
          </w:tcPr>
          <w:p w14:paraId="30DB6EB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通过</w:t>
            </w:r>
          </w:p>
        </w:tc>
      </w:tr>
    </w:tbl>
    <w:p w14:paraId="5D477693">
      <w:pPr>
        <w:pStyle w:val="7"/>
        <w:widowControl/>
        <w:numPr>
          <w:ilvl w:val="0"/>
          <w:numId w:val="1"/>
        </w:numPr>
        <w:shd w:val="clear" w:color="auto" w:fill="FFFFFF"/>
        <w:spacing w:line="460" w:lineRule="exact"/>
        <w:ind w:left="0" w:leftChars="0" w:firstLine="0" w:firstLineChars="0"/>
        <w:jc w:val="both"/>
        <w:rPr>
          <w:rFonts w:hint="eastAsia" w:ascii="宋体" w:hAnsi="宋体" w:cs="宋体"/>
          <w:b/>
          <w:bCs/>
          <w:sz w:val="21"/>
          <w:szCs w:val="21"/>
          <w:shd w:val="clear" w:color="auto" w:fill="FFFFFF"/>
          <w:lang w:val="en-US" w:eastAsia="zh-CN"/>
        </w:rPr>
      </w:pPr>
      <w:r>
        <w:rPr>
          <w:rFonts w:hint="eastAsia" w:ascii="宋体" w:hAnsi="宋体" w:cs="宋体"/>
          <w:b/>
          <w:bCs/>
          <w:sz w:val="21"/>
          <w:szCs w:val="21"/>
          <w:shd w:val="clear" w:color="auto" w:fill="FFFFFF"/>
          <w:lang w:val="en-US" w:eastAsia="zh-CN"/>
        </w:rPr>
        <w:t>综合标评审汇总表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3231"/>
        <w:gridCol w:w="854"/>
        <w:gridCol w:w="854"/>
        <w:gridCol w:w="854"/>
        <w:gridCol w:w="854"/>
        <w:gridCol w:w="854"/>
        <w:gridCol w:w="865"/>
      </w:tblGrid>
      <w:tr w14:paraId="1637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Merge w:val="restart"/>
            <w:vAlign w:val="center"/>
          </w:tcPr>
          <w:p w14:paraId="2D60DC16">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序号</w:t>
            </w:r>
          </w:p>
        </w:tc>
        <w:tc>
          <w:tcPr>
            <w:tcW w:w="3231" w:type="dxa"/>
            <w:vMerge w:val="restart"/>
            <w:vAlign w:val="center"/>
          </w:tcPr>
          <w:p w14:paraId="4272280F">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单位名称</w:t>
            </w:r>
          </w:p>
        </w:tc>
        <w:tc>
          <w:tcPr>
            <w:tcW w:w="5135" w:type="dxa"/>
            <w:gridSpan w:val="6"/>
            <w:vAlign w:val="center"/>
          </w:tcPr>
          <w:p w14:paraId="18F9D17D">
            <w:pPr>
              <w:pStyle w:val="7"/>
              <w:keepNext w:val="0"/>
              <w:keepLines w:val="0"/>
              <w:pageBreakBefore w:val="0"/>
              <w:widowControl/>
              <w:numPr>
                <w:ilvl w:val="0"/>
                <w:numId w:val="0"/>
              </w:numPr>
              <w:tabs>
                <w:tab w:val="left" w:pos="312"/>
                <w:tab w:val="left" w:pos="1610"/>
              </w:tabs>
              <w:kinsoku/>
              <w:wordWrap/>
              <w:overflowPunct/>
              <w:topLinePunct w:val="0"/>
              <w:autoSpaceDE/>
              <w:autoSpaceDN/>
              <w:bidi w:val="0"/>
              <w:adjustRightInd/>
              <w:snapToGrid/>
              <w:spacing w:line="320" w:lineRule="exact"/>
              <w:jc w:val="left"/>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评委姓名及评审意见</w:t>
            </w:r>
          </w:p>
        </w:tc>
      </w:tr>
      <w:tr w14:paraId="373D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Merge w:val="continue"/>
            <w:vAlign w:val="center"/>
          </w:tcPr>
          <w:p w14:paraId="687E3726">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3231" w:type="dxa"/>
            <w:vMerge w:val="continue"/>
            <w:vAlign w:val="center"/>
          </w:tcPr>
          <w:p w14:paraId="279768B5">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854" w:type="dxa"/>
            <w:shd w:val="clear" w:color="auto" w:fill="auto"/>
            <w:vAlign w:val="center"/>
          </w:tcPr>
          <w:p w14:paraId="71F4113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评委A</w:t>
            </w:r>
          </w:p>
        </w:tc>
        <w:tc>
          <w:tcPr>
            <w:tcW w:w="854" w:type="dxa"/>
            <w:shd w:val="clear" w:color="auto" w:fill="auto"/>
            <w:vAlign w:val="center"/>
          </w:tcPr>
          <w:p w14:paraId="0DEB05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评委B</w:t>
            </w:r>
          </w:p>
        </w:tc>
        <w:tc>
          <w:tcPr>
            <w:tcW w:w="854" w:type="dxa"/>
            <w:shd w:val="clear" w:color="auto" w:fill="auto"/>
            <w:vAlign w:val="center"/>
          </w:tcPr>
          <w:p w14:paraId="3F64B7D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评委C</w:t>
            </w:r>
          </w:p>
        </w:tc>
        <w:tc>
          <w:tcPr>
            <w:tcW w:w="854" w:type="dxa"/>
            <w:shd w:val="clear" w:color="auto" w:fill="auto"/>
            <w:vAlign w:val="center"/>
          </w:tcPr>
          <w:p w14:paraId="40557AB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评委D</w:t>
            </w:r>
          </w:p>
        </w:tc>
        <w:tc>
          <w:tcPr>
            <w:tcW w:w="854" w:type="dxa"/>
            <w:shd w:val="clear" w:color="auto" w:fill="auto"/>
            <w:vAlign w:val="center"/>
          </w:tcPr>
          <w:p w14:paraId="159BCA3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评委E</w:t>
            </w:r>
          </w:p>
        </w:tc>
        <w:tc>
          <w:tcPr>
            <w:tcW w:w="865" w:type="dxa"/>
            <w:shd w:val="clear" w:color="auto" w:fill="auto"/>
            <w:vAlign w:val="center"/>
          </w:tcPr>
          <w:p w14:paraId="691A6F74">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汇总</w:t>
            </w:r>
          </w:p>
        </w:tc>
      </w:tr>
      <w:tr w14:paraId="1940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018" w:type="dxa"/>
            <w:gridSpan w:val="8"/>
            <w:vAlign w:val="center"/>
          </w:tcPr>
          <w:p w14:paraId="1D958B2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施工标段</w:t>
            </w:r>
          </w:p>
        </w:tc>
      </w:tr>
      <w:tr w14:paraId="56C3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Align w:val="center"/>
          </w:tcPr>
          <w:p w14:paraId="2308EBE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1</w:t>
            </w:r>
          </w:p>
        </w:tc>
        <w:tc>
          <w:tcPr>
            <w:tcW w:w="3231" w:type="dxa"/>
            <w:vAlign w:val="center"/>
          </w:tcPr>
          <w:p w14:paraId="3CB67B77">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河南霍珀建设工程有限公司</w:t>
            </w:r>
          </w:p>
        </w:tc>
        <w:tc>
          <w:tcPr>
            <w:tcW w:w="854" w:type="dxa"/>
            <w:vAlign w:val="center"/>
          </w:tcPr>
          <w:p w14:paraId="2F8C76B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20F4AE4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35B0353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2954FA9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6B076CD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65" w:type="dxa"/>
            <w:vAlign w:val="center"/>
          </w:tcPr>
          <w:p w14:paraId="255DE0A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r>
      <w:tr w14:paraId="06A49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Align w:val="center"/>
          </w:tcPr>
          <w:p w14:paraId="4EE63D40">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2</w:t>
            </w:r>
          </w:p>
        </w:tc>
        <w:tc>
          <w:tcPr>
            <w:tcW w:w="3231" w:type="dxa"/>
            <w:vAlign w:val="center"/>
          </w:tcPr>
          <w:p w14:paraId="36A564A6">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河南省广兴辰建筑工程有限公司</w:t>
            </w:r>
          </w:p>
        </w:tc>
        <w:tc>
          <w:tcPr>
            <w:tcW w:w="854" w:type="dxa"/>
            <w:vAlign w:val="center"/>
          </w:tcPr>
          <w:p w14:paraId="3755A78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0F042E1F">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6507E23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5D91FF0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5787811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65" w:type="dxa"/>
            <w:vAlign w:val="center"/>
          </w:tcPr>
          <w:p w14:paraId="352F08D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r>
      <w:tr w14:paraId="50C3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Align w:val="center"/>
          </w:tcPr>
          <w:p w14:paraId="274B5A3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3</w:t>
            </w:r>
          </w:p>
        </w:tc>
        <w:tc>
          <w:tcPr>
            <w:tcW w:w="3231" w:type="dxa"/>
            <w:vAlign w:val="center"/>
          </w:tcPr>
          <w:p w14:paraId="3ADC441E">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河南澜吉建筑工程有限公司</w:t>
            </w:r>
          </w:p>
        </w:tc>
        <w:tc>
          <w:tcPr>
            <w:tcW w:w="854" w:type="dxa"/>
            <w:vAlign w:val="center"/>
          </w:tcPr>
          <w:p w14:paraId="1CD4725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3EC964E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6C436EC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750AE00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577CFFE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65" w:type="dxa"/>
            <w:vAlign w:val="center"/>
          </w:tcPr>
          <w:p w14:paraId="11F0840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r>
      <w:tr w14:paraId="7F48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Align w:val="center"/>
          </w:tcPr>
          <w:p w14:paraId="29423DE6">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4</w:t>
            </w:r>
          </w:p>
        </w:tc>
        <w:tc>
          <w:tcPr>
            <w:tcW w:w="3231" w:type="dxa"/>
            <w:vAlign w:val="center"/>
          </w:tcPr>
          <w:p w14:paraId="7E69FE5C">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河南同兴建筑工程有限公司</w:t>
            </w:r>
          </w:p>
        </w:tc>
        <w:tc>
          <w:tcPr>
            <w:tcW w:w="854" w:type="dxa"/>
            <w:vAlign w:val="center"/>
          </w:tcPr>
          <w:p w14:paraId="16C30E1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c>
          <w:tcPr>
            <w:tcW w:w="854" w:type="dxa"/>
            <w:vAlign w:val="center"/>
          </w:tcPr>
          <w:p w14:paraId="201B9DE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c>
          <w:tcPr>
            <w:tcW w:w="854" w:type="dxa"/>
            <w:vAlign w:val="center"/>
          </w:tcPr>
          <w:p w14:paraId="5991754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c>
          <w:tcPr>
            <w:tcW w:w="854" w:type="dxa"/>
            <w:vAlign w:val="center"/>
          </w:tcPr>
          <w:p w14:paraId="4D80D15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c>
          <w:tcPr>
            <w:tcW w:w="854" w:type="dxa"/>
            <w:vAlign w:val="center"/>
          </w:tcPr>
          <w:p w14:paraId="666D4E3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c>
          <w:tcPr>
            <w:tcW w:w="865" w:type="dxa"/>
            <w:vAlign w:val="center"/>
          </w:tcPr>
          <w:p w14:paraId="497431C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28.0</w:t>
            </w:r>
          </w:p>
        </w:tc>
      </w:tr>
      <w:tr w14:paraId="11571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2" w:type="dxa"/>
            <w:vAlign w:val="center"/>
          </w:tcPr>
          <w:p w14:paraId="79159709">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5</w:t>
            </w:r>
          </w:p>
        </w:tc>
        <w:tc>
          <w:tcPr>
            <w:tcW w:w="3231" w:type="dxa"/>
            <w:vAlign w:val="center"/>
          </w:tcPr>
          <w:p w14:paraId="5FFCB33D">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河南桓腾建设工程有限公司</w:t>
            </w:r>
          </w:p>
        </w:tc>
        <w:tc>
          <w:tcPr>
            <w:tcW w:w="854" w:type="dxa"/>
            <w:vAlign w:val="center"/>
          </w:tcPr>
          <w:p w14:paraId="3A0BAC1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776BF87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43EA788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70A840E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54" w:type="dxa"/>
            <w:vAlign w:val="center"/>
          </w:tcPr>
          <w:p w14:paraId="1259DE0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c>
          <w:tcPr>
            <w:tcW w:w="865" w:type="dxa"/>
            <w:vAlign w:val="center"/>
          </w:tcPr>
          <w:p w14:paraId="262F438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26.0</w:t>
            </w:r>
          </w:p>
        </w:tc>
      </w:tr>
      <w:tr w14:paraId="1F3E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018" w:type="dxa"/>
            <w:gridSpan w:val="8"/>
            <w:shd w:val="clear" w:color="auto" w:fill="auto"/>
            <w:vAlign w:val="center"/>
          </w:tcPr>
          <w:p w14:paraId="1182E04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监理标段</w:t>
            </w:r>
          </w:p>
        </w:tc>
      </w:tr>
      <w:tr w14:paraId="2EAED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0" w:type="auto"/>
            <w:shd w:val="clear" w:color="auto" w:fill="auto"/>
            <w:vAlign w:val="center"/>
          </w:tcPr>
          <w:p w14:paraId="0EC46822">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1</w:t>
            </w:r>
          </w:p>
        </w:tc>
        <w:tc>
          <w:tcPr>
            <w:tcW w:w="0" w:type="auto"/>
            <w:shd w:val="clear" w:color="auto" w:fill="auto"/>
            <w:vAlign w:val="center"/>
          </w:tcPr>
          <w:p w14:paraId="5E23F05C">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河南省光大建设管理有限公司</w:t>
            </w:r>
          </w:p>
        </w:tc>
        <w:tc>
          <w:tcPr>
            <w:tcW w:w="0" w:type="auto"/>
            <w:shd w:val="clear" w:color="auto" w:fill="auto"/>
            <w:vAlign w:val="center"/>
          </w:tcPr>
          <w:p w14:paraId="134F384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c>
          <w:tcPr>
            <w:tcW w:w="854" w:type="dxa"/>
            <w:shd w:val="clear" w:color="auto" w:fill="auto"/>
            <w:vAlign w:val="center"/>
          </w:tcPr>
          <w:p w14:paraId="03B4B06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c>
          <w:tcPr>
            <w:tcW w:w="854" w:type="dxa"/>
            <w:shd w:val="clear" w:color="auto" w:fill="auto"/>
            <w:vAlign w:val="center"/>
          </w:tcPr>
          <w:p w14:paraId="100BD0B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c>
          <w:tcPr>
            <w:tcW w:w="854" w:type="dxa"/>
            <w:shd w:val="clear" w:color="auto" w:fill="auto"/>
            <w:vAlign w:val="center"/>
          </w:tcPr>
          <w:p w14:paraId="64FAD77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c>
          <w:tcPr>
            <w:tcW w:w="854" w:type="dxa"/>
            <w:shd w:val="clear" w:color="auto" w:fill="auto"/>
            <w:vAlign w:val="center"/>
          </w:tcPr>
          <w:p w14:paraId="5875EB5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c>
          <w:tcPr>
            <w:tcW w:w="865" w:type="dxa"/>
            <w:shd w:val="clear" w:color="auto" w:fill="auto"/>
            <w:vAlign w:val="center"/>
          </w:tcPr>
          <w:p w14:paraId="36E9D0A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19.0</w:t>
            </w:r>
          </w:p>
        </w:tc>
      </w:tr>
      <w:tr w14:paraId="0546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0" w:type="auto"/>
            <w:shd w:val="clear" w:color="auto" w:fill="auto"/>
            <w:vAlign w:val="center"/>
          </w:tcPr>
          <w:p w14:paraId="79064A8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2</w:t>
            </w:r>
          </w:p>
        </w:tc>
        <w:tc>
          <w:tcPr>
            <w:tcW w:w="0" w:type="auto"/>
            <w:shd w:val="clear" w:color="auto" w:fill="auto"/>
            <w:vAlign w:val="center"/>
          </w:tcPr>
          <w:p w14:paraId="5641559E">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建基工程咨询有限公司</w:t>
            </w:r>
          </w:p>
        </w:tc>
        <w:tc>
          <w:tcPr>
            <w:tcW w:w="0" w:type="auto"/>
            <w:shd w:val="clear" w:color="auto" w:fill="auto"/>
            <w:vAlign w:val="center"/>
          </w:tcPr>
          <w:p w14:paraId="3B75496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c>
          <w:tcPr>
            <w:tcW w:w="854" w:type="dxa"/>
            <w:shd w:val="clear" w:color="auto" w:fill="auto"/>
            <w:vAlign w:val="center"/>
          </w:tcPr>
          <w:p w14:paraId="476D1C7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c>
          <w:tcPr>
            <w:tcW w:w="854" w:type="dxa"/>
            <w:shd w:val="clear" w:color="auto" w:fill="auto"/>
            <w:vAlign w:val="center"/>
          </w:tcPr>
          <w:p w14:paraId="5637DAC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c>
          <w:tcPr>
            <w:tcW w:w="854" w:type="dxa"/>
            <w:shd w:val="clear" w:color="auto" w:fill="auto"/>
            <w:vAlign w:val="center"/>
          </w:tcPr>
          <w:p w14:paraId="30A2D3C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c>
          <w:tcPr>
            <w:tcW w:w="854" w:type="dxa"/>
            <w:shd w:val="clear" w:color="auto" w:fill="auto"/>
            <w:vAlign w:val="center"/>
          </w:tcPr>
          <w:p w14:paraId="5B4CFFE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c>
          <w:tcPr>
            <w:tcW w:w="865" w:type="dxa"/>
            <w:shd w:val="clear" w:color="auto" w:fill="auto"/>
            <w:vAlign w:val="center"/>
          </w:tcPr>
          <w:p w14:paraId="45E648E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25.0</w:t>
            </w:r>
          </w:p>
        </w:tc>
      </w:tr>
      <w:tr w14:paraId="04CE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0" w:type="auto"/>
            <w:shd w:val="clear" w:color="auto" w:fill="auto"/>
            <w:vAlign w:val="center"/>
          </w:tcPr>
          <w:p w14:paraId="4BE5DB7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3</w:t>
            </w:r>
          </w:p>
        </w:tc>
        <w:tc>
          <w:tcPr>
            <w:tcW w:w="0" w:type="auto"/>
            <w:shd w:val="clear" w:color="auto" w:fill="auto"/>
            <w:vAlign w:val="center"/>
          </w:tcPr>
          <w:p w14:paraId="42464C73">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豫通工程管理有限公司</w:t>
            </w:r>
          </w:p>
        </w:tc>
        <w:tc>
          <w:tcPr>
            <w:tcW w:w="0" w:type="auto"/>
            <w:shd w:val="clear" w:color="auto" w:fill="auto"/>
            <w:vAlign w:val="center"/>
          </w:tcPr>
          <w:p w14:paraId="20EAE64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c>
          <w:tcPr>
            <w:tcW w:w="854" w:type="dxa"/>
            <w:shd w:val="clear" w:color="auto" w:fill="auto"/>
            <w:vAlign w:val="center"/>
          </w:tcPr>
          <w:p w14:paraId="22D12F7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c>
          <w:tcPr>
            <w:tcW w:w="854" w:type="dxa"/>
            <w:shd w:val="clear" w:color="auto" w:fill="auto"/>
            <w:vAlign w:val="center"/>
          </w:tcPr>
          <w:p w14:paraId="7A9A7A6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c>
          <w:tcPr>
            <w:tcW w:w="854" w:type="dxa"/>
            <w:shd w:val="clear" w:color="auto" w:fill="auto"/>
            <w:vAlign w:val="center"/>
          </w:tcPr>
          <w:p w14:paraId="2CF5818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c>
          <w:tcPr>
            <w:tcW w:w="854" w:type="dxa"/>
            <w:shd w:val="clear" w:color="auto" w:fill="auto"/>
            <w:vAlign w:val="center"/>
          </w:tcPr>
          <w:p w14:paraId="335B906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c>
          <w:tcPr>
            <w:tcW w:w="865" w:type="dxa"/>
            <w:shd w:val="clear" w:color="auto" w:fill="auto"/>
            <w:vAlign w:val="center"/>
          </w:tcPr>
          <w:p w14:paraId="792975A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24.0</w:t>
            </w:r>
          </w:p>
        </w:tc>
      </w:tr>
      <w:tr w14:paraId="5C0B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0" w:type="auto"/>
            <w:shd w:val="clear" w:color="auto" w:fill="auto"/>
            <w:vAlign w:val="center"/>
          </w:tcPr>
          <w:p w14:paraId="4567C997">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4</w:t>
            </w:r>
          </w:p>
        </w:tc>
        <w:tc>
          <w:tcPr>
            <w:tcW w:w="0" w:type="auto"/>
            <w:shd w:val="clear" w:color="auto" w:fill="auto"/>
            <w:vAlign w:val="center"/>
          </w:tcPr>
          <w:p w14:paraId="084D8111">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河南中尚工程咨询有限公司</w:t>
            </w:r>
          </w:p>
        </w:tc>
        <w:tc>
          <w:tcPr>
            <w:tcW w:w="0" w:type="auto"/>
            <w:shd w:val="clear" w:color="auto" w:fill="auto"/>
            <w:vAlign w:val="center"/>
          </w:tcPr>
          <w:p w14:paraId="3C1D1CC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c>
          <w:tcPr>
            <w:tcW w:w="854" w:type="dxa"/>
            <w:shd w:val="clear" w:color="auto" w:fill="auto"/>
            <w:vAlign w:val="center"/>
          </w:tcPr>
          <w:p w14:paraId="6F4ED67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c>
          <w:tcPr>
            <w:tcW w:w="854" w:type="dxa"/>
            <w:shd w:val="clear" w:color="auto" w:fill="auto"/>
            <w:vAlign w:val="center"/>
          </w:tcPr>
          <w:p w14:paraId="214AC26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c>
          <w:tcPr>
            <w:tcW w:w="854" w:type="dxa"/>
            <w:shd w:val="clear" w:color="auto" w:fill="auto"/>
            <w:vAlign w:val="center"/>
          </w:tcPr>
          <w:p w14:paraId="4943238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c>
          <w:tcPr>
            <w:tcW w:w="854" w:type="dxa"/>
            <w:shd w:val="clear" w:color="auto" w:fill="auto"/>
            <w:vAlign w:val="center"/>
          </w:tcPr>
          <w:p w14:paraId="019256B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c>
          <w:tcPr>
            <w:tcW w:w="865" w:type="dxa"/>
            <w:shd w:val="clear" w:color="auto" w:fill="auto"/>
            <w:vAlign w:val="center"/>
          </w:tcPr>
          <w:p w14:paraId="7AE3556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18.0</w:t>
            </w:r>
          </w:p>
        </w:tc>
      </w:tr>
    </w:tbl>
    <w:p w14:paraId="7B7EF0CE">
      <w:pPr>
        <w:pStyle w:val="7"/>
        <w:widowControl/>
        <w:numPr>
          <w:ilvl w:val="0"/>
          <w:numId w:val="1"/>
        </w:numPr>
        <w:shd w:val="clear" w:color="auto" w:fill="FFFFFF"/>
        <w:spacing w:line="460" w:lineRule="exact"/>
        <w:ind w:left="0" w:leftChars="0" w:firstLine="0" w:firstLineChars="0"/>
        <w:jc w:val="both"/>
        <w:rPr>
          <w:rFonts w:hint="eastAsia" w:ascii="宋体" w:hAnsi="宋体" w:cs="宋体"/>
          <w:b/>
          <w:bCs/>
          <w:sz w:val="21"/>
          <w:szCs w:val="21"/>
          <w:shd w:val="clear" w:color="auto" w:fill="FFFFFF"/>
          <w:lang w:val="en-US" w:eastAsia="zh-CN"/>
        </w:rPr>
      </w:pPr>
      <w:r>
        <w:rPr>
          <w:rFonts w:hint="eastAsia" w:ascii="宋体" w:hAnsi="宋体" w:cs="宋体"/>
          <w:b/>
          <w:bCs/>
          <w:sz w:val="21"/>
          <w:szCs w:val="21"/>
          <w:shd w:val="clear" w:color="auto" w:fill="FFFFFF"/>
          <w:lang w:val="en-US" w:eastAsia="zh-CN"/>
        </w:rPr>
        <w:t>技术标评审汇总表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3237"/>
        <w:gridCol w:w="857"/>
        <w:gridCol w:w="857"/>
        <w:gridCol w:w="857"/>
        <w:gridCol w:w="857"/>
        <w:gridCol w:w="857"/>
        <w:gridCol w:w="861"/>
      </w:tblGrid>
      <w:tr w14:paraId="0320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55" w:type="dxa"/>
            <w:vMerge w:val="restart"/>
            <w:vAlign w:val="center"/>
          </w:tcPr>
          <w:p w14:paraId="5DE29EAF">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序号</w:t>
            </w:r>
          </w:p>
        </w:tc>
        <w:tc>
          <w:tcPr>
            <w:tcW w:w="3237" w:type="dxa"/>
            <w:vMerge w:val="restart"/>
            <w:vAlign w:val="center"/>
          </w:tcPr>
          <w:p w14:paraId="5FC2DC74">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单位名称</w:t>
            </w:r>
          </w:p>
        </w:tc>
        <w:tc>
          <w:tcPr>
            <w:tcW w:w="5146" w:type="dxa"/>
            <w:gridSpan w:val="6"/>
            <w:vAlign w:val="center"/>
          </w:tcPr>
          <w:p w14:paraId="38C8B3A9">
            <w:pPr>
              <w:pStyle w:val="7"/>
              <w:keepNext w:val="0"/>
              <w:keepLines w:val="0"/>
              <w:pageBreakBefore w:val="0"/>
              <w:widowControl/>
              <w:numPr>
                <w:ilvl w:val="0"/>
                <w:numId w:val="0"/>
              </w:numPr>
              <w:tabs>
                <w:tab w:val="left" w:pos="312"/>
                <w:tab w:val="left" w:pos="1610"/>
              </w:tabs>
              <w:kinsoku/>
              <w:wordWrap/>
              <w:overflowPunct/>
              <w:topLinePunct w:val="0"/>
              <w:autoSpaceDE/>
              <w:autoSpaceDN/>
              <w:bidi w:val="0"/>
              <w:adjustRightInd/>
              <w:snapToGrid/>
              <w:spacing w:line="320" w:lineRule="exact"/>
              <w:jc w:val="left"/>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评委姓名及评审意见</w:t>
            </w:r>
          </w:p>
        </w:tc>
      </w:tr>
      <w:tr w14:paraId="6232C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55" w:type="dxa"/>
            <w:vMerge w:val="continue"/>
            <w:vAlign w:val="center"/>
          </w:tcPr>
          <w:p w14:paraId="3D3500A9">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3237" w:type="dxa"/>
            <w:vMerge w:val="continue"/>
            <w:vAlign w:val="center"/>
          </w:tcPr>
          <w:p w14:paraId="033F27CD">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857" w:type="dxa"/>
            <w:shd w:val="clear" w:color="auto" w:fill="auto"/>
            <w:vAlign w:val="center"/>
          </w:tcPr>
          <w:p w14:paraId="669AE47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评委A</w:t>
            </w:r>
          </w:p>
        </w:tc>
        <w:tc>
          <w:tcPr>
            <w:tcW w:w="857" w:type="dxa"/>
            <w:shd w:val="clear" w:color="auto" w:fill="auto"/>
            <w:vAlign w:val="center"/>
          </w:tcPr>
          <w:p w14:paraId="10A5F6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评委B</w:t>
            </w:r>
          </w:p>
        </w:tc>
        <w:tc>
          <w:tcPr>
            <w:tcW w:w="857" w:type="dxa"/>
            <w:shd w:val="clear" w:color="auto" w:fill="auto"/>
            <w:vAlign w:val="center"/>
          </w:tcPr>
          <w:p w14:paraId="0CDC7F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评委C</w:t>
            </w:r>
          </w:p>
        </w:tc>
        <w:tc>
          <w:tcPr>
            <w:tcW w:w="857" w:type="dxa"/>
            <w:shd w:val="clear" w:color="auto" w:fill="auto"/>
            <w:vAlign w:val="center"/>
          </w:tcPr>
          <w:p w14:paraId="7D7710A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评委D</w:t>
            </w:r>
          </w:p>
        </w:tc>
        <w:tc>
          <w:tcPr>
            <w:tcW w:w="857" w:type="dxa"/>
            <w:shd w:val="clear" w:color="auto" w:fill="auto"/>
            <w:vAlign w:val="center"/>
          </w:tcPr>
          <w:p w14:paraId="73F7B25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评委E</w:t>
            </w:r>
          </w:p>
        </w:tc>
        <w:tc>
          <w:tcPr>
            <w:tcW w:w="861" w:type="dxa"/>
            <w:shd w:val="clear" w:color="auto" w:fill="auto"/>
            <w:vAlign w:val="center"/>
          </w:tcPr>
          <w:p w14:paraId="660EBAC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汇总</w:t>
            </w:r>
          </w:p>
        </w:tc>
      </w:tr>
      <w:tr w14:paraId="2B8D1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9038" w:type="dxa"/>
            <w:gridSpan w:val="8"/>
            <w:vAlign w:val="center"/>
          </w:tcPr>
          <w:p w14:paraId="79B50427">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施工标段</w:t>
            </w:r>
          </w:p>
        </w:tc>
      </w:tr>
      <w:tr w14:paraId="77FB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55" w:type="dxa"/>
            <w:vAlign w:val="center"/>
          </w:tcPr>
          <w:p w14:paraId="3B4BF180">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1</w:t>
            </w:r>
          </w:p>
        </w:tc>
        <w:tc>
          <w:tcPr>
            <w:tcW w:w="3237" w:type="dxa"/>
            <w:vAlign w:val="center"/>
          </w:tcPr>
          <w:p w14:paraId="0DF6C3D2">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河南霍珀建设工程有限公司</w:t>
            </w:r>
          </w:p>
        </w:tc>
        <w:tc>
          <w:tcPr>
            <w:tcW w:w="857" w:type="dxa"/>
            <w:vAlign w:val="center"/>
          </w:tcPr>
          <w:p w14:paraId="729E641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15.2</w:t>
            </w:r>
          </w:p>
        </w:tc>
        <w:tc>
          <w:tcPr>
            <w:tcW w:w="857" w:type="dxa"/>
            <w:vAlign w:val="center"/>
          </w:tcPr>
          <w:p w14:paraId="37D68A4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15.2</w:t>
            </w:r>
          </w:p>
        </w:tc>
        <w:tc>
          <w:tcPr>
            <w:tcW w:w="857" w:type="dxa"/>
            <w:vAlign w:val="center"/>
          </w:tcPr>
          <w:p w14:paraId="4025A96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13.5</w:t>
            </w:r>
          </w:p>
        </w:tc>
        <w:tc>
          <w:tcPr>
            <w:tcW w:w="857" w:type="dxa"/>
            <w:vAlign w:val="center"/>
          </w:tcPr>
          <w:p w14:paraId="0F50DFB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14.7</w:t>
            </w:r>
          </w:p>
        </w:tc>
        <w:tc>
          <w:tcPr>
            <w:tcW w:w="857" w:type="dxa"/>
            <w:vAlign w:val="center"/>
          </w:tcPr>
          <w:p w14:paraId="37737C1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14.0</w:t>
            </w:r>
          </w:p>
        </w:tc>
        <w:tc>
          <w:tcPr>
            <w:tcW w:w="861" w:type="dxa"/>
            <w:vAlign w:val="center"/>
          </w:tcPr>
          <w:p w14:paraId="69F54A0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14.52</w:t>
            </w:r>
          </w:p>
        </w:tc>
      </w:tr>
      <w:tr w14:paraId="39A3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55" w:type="dxa"/>
            <w:vAlign w:val="center"/>
          </w:tcPr>
          <w:p w14:paraId="1274F1A3">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2</w:t>
            </w:r>
          </w:p>
        </w:tc>
        <w:tc>
          <w:tcPr>
            <w:tcW w:w="3237" w:type="dxa"/>
            <w:vAlign w:val="center"/>
          </w:tcPr>
          <w:p w14:paraId="33D9EBC4">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河南省广兴辰建筑工程有限公司</w:t>
            </w:r>
          </w:p>
        </w:tc>
        <w:tc>
          <w:tcPr>
            <w:tcW w:w="857" w:type="dxa"/>
            <w:vAlign w:val="center"/>
          </w:tcPr>
          <w:p w14:paraId="0DBB193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14.8</w:t>
            </w:r>
          </w:p>
        </w:tc>
        <w:tc>
          <w:tcPr>
            <w:tcW w:w="857" w:type="dxa"/>
            <w:vAlign w:val="center"/>
          </w:tcPr>
          <w:p w14:paraId="13D13EB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15.3</w:t>
            </w:r>
          </w:p>
        </w:tc>
        <w:tc>
          <w:tcPr>
            <w:tcW w:w="857" w:type="dxa"/>
            <w:vAlign w:val="center"/>
          </w:tcPr>
          <w:p w14:paraId="2CCF862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13.4</w:t>
            </w:r>
          </w:p>
        </w:tc>
        <w:tc>
          <w:tcPr>
            <w:tcW w:w="857" w:type="dxa"/>
            <w:vAlign w:val="center"/>
          </w:tcPr>
          <w:p w14:paraId="4385848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15.8</w:t>
            </w:r>
          </w:p>
        </w:tc>
        <w:tc>
          <w:tcPr>
            <w:tcW w:w="857" w:type="dxa"/>
            <w:vAlign w:val="center"/>
          </w:tcPr>
          <w:p w14:paraId="5A5A333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14.4</w:t>
            </w:r>
          </w:p>
        </w:tc>
        <w:tc>
          <w:tcPr>
            <w:tcW w:w="861" w:type="dxa"/>
            <w:vAlign w:val="center"/>
          </w:tcPr>
          <w:p w14:paraId="64B6790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14.74</w:t>
            </w:r>
          </w:p>
        </w:tc>
      </w:tr>
      <w:tr w14:paraId="5362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55" w:type="dxa"/>
            <w:vAlign w:val="center"/>
          </w:tcPr>
          <w:p w14:paraId="72A62CD6">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3</w:t>
            </w:r>
          </w:p>
        </w:tc>
        <w:tc>
          <w:tcPr>
            <w:tcW w:w="3237" w:type="dxa"/>
            <w:vAlign w:val="center"/>
          </w:tcPr>
          <w:p w14:paraId="2ED8EFFF">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河南澜吉建筑工程有限公司</w:t>
            </w:r>
          </w:p>
        </w:tc>
        <w:tc>
          <w:tcPr>
            <w:tcW w:w="857" w:type="dxa"/>
            <w:vAlign w:val="center"/>
          </w:tcPr>
          <w:p w14:paraId="351E269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15.3</w:t>
            </w:r>
          </w:p>
        </w:tc>
        <w:tc>
          <w:tcPr>
            <w:tcW w:w="857" w:type="dxa"/>
            <w:vAlign w:val="center"/>
          </w:tcPr>
          <w:p w14:paraId="643A765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15.3</w:t>
            </w:r>
          </w:p>
        </w:tc>
        <w:tc>
          <w:tcPr>
            <w:tcW w:w="857" w:type="dxa"/>
            <w:vAlign w:val="center"/>
          </w:tcPr>
          <w:p w14:paraId="743693C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13.1</w:t>
            </w:r>
          </w:p>
        </w:tc>
        <w:tc>
          <w:tcPr>
            <w:tcW w:w="857" w:type="dxa"/>
            <w:vAlign w:val="center"/>
          </w:tcPr>
          <w:p w14:paraId="0B312E9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15.3</w:t>
            </w:r>
          </w:p>
        </w:tc>
        <w:tc>
          <w:tcPr>
            <w:tcW w:w="857" w:type="dxa"/>
            <w:vAlign w:val="center"/>
          </w:tcPr>
          <w:p w14:paraId="31D9B48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14.3</w:t>
            </w:r>
          </w:p>
        </w:tc>
        <w:tc>
          <w:tcPr>
            <w:tcW w:w="861" w:type="dxa"/>
            <w:vAlign w:val="center"/>
          </w:tcPr>
          <w:p w14:paraId="0D10936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14.66</w:t>
            </w:r>
          </w:p>
        </w:tc>
      </w:tr>
      <w:tr w14:paraId="4EE7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55" w:type="dxa"/>
            <w:vAlign w:val="center"/>
          </w:tcPr>
          <w:p w14:paraId="4E5307A2">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4</w:t>
            </w:r>
          </w:p>
        </w:tc>
        <w:tc>
          <w:tcPr>
            <w:tcW w:w="3237" w:type="dxa"/>
            <w:vAlign w:val="center"/>
          </w:tcPr>
          <w:p w14:paraId="4E0AEE59">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河南同兴建筑工程有限公司</w:t>
            </w:r>
          </w:p>
        </w:tc>
        <w:tc>
          <w:tcPr>
            <w:tcW w:w="857" w:type="dxa"/>
            <w:vAlign w:val="center"/>
          </w:tcPr>
          <w:p w14:paraId="37AE2CA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14.95</w:t>
            </w:r>
          </w:p>
        </w:tc>
        <w:tc>
          <w:tcPr>
            <w:tcW w:w="857" w:type="dxa"/>
            <w:vAlign w:val="center"/>
          </w:tcPr>
          <w:p w14:paraId="52B6482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14.7</w:t>
            </w:r>
          </w:p>
        </w:tc>
        <w:tc>
          <w:tcPr>
            <w:tcW w:w="857" w:type="dxa"/>
            <w:vAlign w:val="center"/>
          </w:tcPr>
          <w:p w14:paraId="5F2F26E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13.5</w:t>
            </w:r>
          </w:p>
        </w:tc>
        <w:tc>
          <w:tcPr>
            <w:tcW w:w="857" w:type="dxa"/>
            <w:vAlign w:val="center"/>
          </w:tcPr>
          <w:p w14:paraId="6185343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16.5</w:t>
            </w:r>
          </w:p>
        </w:tc>
        <w:tc>
          <w:tcPr>
            <w:tcW w:w="857" w:type="dxa"/>
            <w:vAlign w:val="center"/>
          </w:tcPr>
          <w:p w14:paraId="7C4E63D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14.3</w:t>
            </w:r>
          </w:p>
        </w:tc>
        <w:tc>
          <w:tcPr>
            <w:tcW w:w="861" w:type="dxa"/>
            <w:vAlign w:val="center"/>
          </w:tcPr>
          <w:p w14:paraId="3B27EC4F">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14.99</w:t>
            </w:r>
          </w:p>
        </w:tc>
      </w:tr>
      <w:tr w14:paraId="7678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55" w:type="dxa"/>
            <w:vAlign w:val="center"/>
          </w:tcPr>
          <w:p w14:paraId="6EFE1BC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5</w:t>
            </w:r>
          </w:p>
        </w:tc>
        <w:tc>
          <w:tcPr>
            <w:tcW w:w="3237" w:type="dxa"/>
            <w:vAlign w:val="center"/>
          </w:tcPr>
          <w:p w14:paraId="76B0A816">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河南桓腾建设工程有限公司</w:t>
            </w:r>
          </w:p>
        </w:tc>
        <w:tc>
          <w:tcPr>
            <w:tcW w:w="857" w:type="dxa"/>
            <w:vAlign w:val="center"/>
          </w:tcPr>
          <w:p w14:paraId="3C60708F">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14.95</w:t>
            </w:r>
          </w:p>
        </w:tc>
        <w:tc>
          <w:tcPr>
            <w:tcW w:w="857" w:type="dxa"/>
            <w:vAlign w:val="center"/>
          </w:tcPr>
          <w:p w14:paraId="08E05F1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15.4</w:t>
            </w:r>
          </w:p>
        </w:tc>
        <w:tc>
          <w:tcPr>
            <w:tcW w:w="857" w:type="dxa"/>
            <w:vAlign w:val="center"/>
          </w:tcPr>
          <w:p w14:paraId="2930B09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13.4</w:t>
            </w:r>
          </w:p>
        </w:tc>
        <w:tc>
          <w:tcPr>
            <w:tcW w:w="857" w:type="dxa"/>
            <w:vAlign w:val="center"/>
          </w:tcPr>
          <w:p w14:paraId="5229BAB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15.1</w:t>
            </w:r>
          </w:p>
        </w:tc>
        <w:tc>
          <w:tcPr>
            <w:tcW w:w="857" w:type="dxa"/>
            <w:vAlign w:val="center"/>
          </w:tcPr>
          <w:p w14:paraId="3C9DC04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14.3</w:t>
            </w:r>
          </w:p>
        </w:tc>
        <w:tc>
          <w:tcPr>
            <w:tcW w:w="861" w:type="dxa"/>
            <w:vAlign w:val="center"/>
          </w:tcPr>
          <w:p w14:paraId="215A1F65">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14.63</w:t>
            </w:r>
          </w:p>
        </w:tc>
      </w:tr>
      <w:tr w14:paraId="4912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38" w:type="dxa"/>
            <w:gridSpan w:val="8"/>
            <w:shd w:val="clear" w:color="auto" w:fill="auto"/>
            <w:vAlign w:val="center"/>
          </w:tcPr>
          <w:p w14:paraId="44E7122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监理标段</w:t>
            </w:r>
          </w:p>
        </w:tc>
      </w:tr>
      <w:tr w14:paraId="0DF0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55" w:type="dxa"/>
            <w:shd w:val="clear" w:color="auto" w:fill="auto"/>
            <w:vAlign w:val="center"/>
          </w:tcPr>
          <w:p w14:paraId="5F005889">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1</w:t>
            </w:r>
          </w:p>
        </w:tc>
        <w:tc>
          <w:tcPr>
            <w:tcW w:w="3237" w:type="dxa"/>
            <w:shd w:val="clear" w:color="auto" w:fill="auto"/>
            <w:vAlign w:val="center"/>
          </w:tcPr>
          <w:p w14:paraId="477C1C01">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河南省光大建设管理有限公司</w:t>
            </w:r>
          </w:p>
        </w:tc>
        <w:tc>
          <w:tcPr>
            <w:tcW w:w="857" w:type="dxa"/>
            <w:shd w:val="clear" w:color="auto" w:fill="auto"/>
            <w:vAlign w:val="center"/>
          </w:tcPr>
          <w:p w14:paraId="72E5F53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18.5</w:t>
            </w:r>
          </w:p>
        </w:tc>
        <w:tc>
          <w:tcPr>
            <w:tcW w:w="857" w:type="dxa"/>
            <w:shd w:val="clear" w:color="auto" w:fill="auto"/>
            <w:vAlign w:val="center"/>
          </w:tcPr>
          <w:p w14:paraId="38E8A90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18.3</w:t>
            </w:r>
          </w:p>
        </w:tc>
        <w:tc>
          <w:tcPr>
            <w:tcW w:w="857" w:type="dxa"/>
            <w:shd w:val="clear" w:color="auto" w:fill="auto"/>
            <w:vAlign w:val="center"/>
          </w:tcPr>
          <w:p w14:paraId="730BCD8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20.5</w:t>
            </w:r>
          </w:p>
        </w:tc>
        <w:tc>
          <w:tcPr>
            <w:tcW w:w="857" w:type="dxa"/>
            <w:shd w:val="clear" w:color="auto" w:fill="auto"/>
            <w:vAlign w:val="center"/>
          </w:tcPr>
          <w:p w14:paraId="6414FCF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16.8</w:t>
            </w:r>
          </w:p>
        </w:tc>
        <w:tc>
          <w:tcPr>
            <w:tcW w:w="857" w:type="dxa"/>
            <w:shd w:val="clear" w:color="auto" w:fill="auto"/>
            <w:vAlign w:val="center"/>
          </w:tcPr>
          <w:p w14:paraId="2C17621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18.8</w:t>
            </w:r>
          </w:p>
        </w:tc>
        <w:tc>
          <w:tcPr>
            <w:tcW w:w="861" w:type="dxa"/>
            <w:shd w:val="clear" w:color="auto" w:fill="auto"/>
            <w:vAlign w:val="center"/>
          </w:tcPr>
          <w:p w14:paraId="137D145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18.58</w:t>
            </w:r>
          </w:p>
        </w:tc>
      </w:tr>
      <w:tr w14:paraId="0AA1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55" w:type="dxa"/>
            <w:shd w:val="clear" w:color="auto" w:fill="auto"/>
            <w:vAlign w:val="center"/>
          </w:tcPr>
          <w:p w14:paraId="5DF8A733">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2</w:t>
            </w:r>
          </w:p>
        </w:tc>
        <w:tc>
          <w:tcPr>
            <w:tcW w:w="3237" w:type="dxa"/>
            <w:shd w:val="clear" w:color="auto" w:fill="auto"/>
            <w:vAlign w:val="center"/>
          </w:tcPr>
          <w:p w14:paraId="3BE0BB79">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建基工程咨询有限公司</w:t>
            </w:r>
          </w:p>
        </w:tc>
        <w:tc>
          <w:tcPr>
            <w:tcW w:w="857" w:type="dxa"/>
            <w:shd w:val="clear" w:color="auto" w:fill="auto"/>
            <w:vAlign w:val="center"/>
          </w:tcPr>
          <w:p w14:paraId="44AEA38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19.0</w:t>
            </w:r>
          </w:p>
        </w:tc>
        <w:tc>
          <w:tcPr>
            <w:tcW w:w="857" w:type="dxa"/>
            <w:shd w:val="clear" w:color="auto" w:fill="auto"/>
            <w:vAlign w:val="center"/>
          </w:tcPr>
          <w:p w14:paraId="1267AB4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18.2</w:t>
            </w:r>
          </w:p>
        </w:tc>
        <w:tc>
          <w:tcPr>
            <w:tcW w:w="857" w:type="dxa"/>
            <w:shd w:val="clear" w:color="auto" w:fill="auto"/>
            <w:vAlign w:val="center"/>
          </w:tcPr>
          <w:p w14:paraId="0E34D05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21.0</w:t>
            </w:r>
          </w:p>
        </w:tc>
        <w:tc>
          <w:tcPr>
            <w:tcW w:w="857" w:type="dxa"/>
            <w:shd w:val="clear" w:color="auto" w:fill="auto"/>
            <w:vAlign w:val="center"/>
          </w:tcPr>
          <w:p w14:paraId="6DD6BAD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16.7</w:t>
            </w:r>
          </w:p>
        </w:tc>
        <w:tc>
          <w:tcPr>
            <w:tcW w:w="857" w:type="dxa"/>
            <w:shd w:val="clear" w:color="auto" w:fill="auto"/>
            <w:vAlign w:val="center"/>
          </w:tcPr>
          <w:p w14:paraId="2707A6D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19.1</w:t>
            </w:r>
          </w:p>
        </w:tc>
        <w:tc>
          <w:tcPr>
            <w:tcW w:w="861" w:type="dxa"/>
            <w:shd w:val="clear" w:color="auto" w:fill="auto"/>
            <w:vAlign w:val="center"/>
          </w:tcPr>
          <w:p w14:paraId="1183B39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18.8</w:t>
            </w:r>
          </w:p>
        </w:tc>
      </w:tr>
      <w:tr w14:paraId="28A3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55" w:type="dxa"/>
            <w:shd w:val="clear" w:color="auto" w:fill="auto"/>
            <w:vAlign w:val="center"/>
          </w:tcPr>
          <w:p w14:paraId="63E3E324">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3</w:t>
            </w:r>
          </w:p>
        </w:tc>
        <w:tc>
          <w:tcPr>
            <w:tcW w:w="3237" w:type="dxa"/>
            <w:shd w:val="clear" w:color="auto" w:fill="auto"/>
            <w:vAlign w:val="center"/>
          </w:tcPr>
          <w:p w14:paraId="6B852CAA">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豫通工程管理有限公司</w:t>
            </w:r>
          </w:p>
        </w:tc>
        <w:tc>
          <w:tcPr>
            <w:tcW w:w="857" w:type="dxa"/>
            <w:shd w:val="clear" w:color="auto" w:fill="auto"/>
            <w:vAlign w:val="center"/>
          </w:tcPr>
          <w:p w14:paraId="1B64154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18.9</w:t>
            </w:r>
          </w:p>
        </w:tc>
        <w:tc>
          <w:tcPr>
            <w:tcW w:w="857" w:type="dxa"/>
            <w:shd w:val="clear" w:color="auto" w:fill="auto"/>
            <w:vAlign w:val="center"/>
          </w:tcPr>
          <w:p w14:paraId="748876F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17.5</w:t>
            </w:r>
          </w:p>
        </w:tc>
        <w:tc>
          <w:tcPr>
            <w:tcW w:w="857" w:type="dxa"/>
            <w:shd w:val="clear" w:color="auto" w:fill="auto"/>
            <w:vAlign w:val="center"/>
          </w:tcPr>
          <w:p w14:paraId="49A7C77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20.5</w:t>
            </w:r>
          </w:p>
        </w:tc>
        <w:tc>
          <w:tcPr>
            <w:tcW w:w="857" w:type="dxa"/>
            <w:shd w:val="clear" w:color="auto" w:fill="auto"/>
            <w:vAlign w:val="center"/>
          </w:tcPr>
          <w:p w14:paraId="51A8FD2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16.9</w:t>
            </w:r>
          </w:p>
        </w:tc>
        <w:tc>
          <w:tcPr>
            <w:tcW w:w="857" w:type="dxa"/>
            <w:shd w:val="clear" w:color="auto" w:fill="auto"/>
            <w:vAlign w:val="center"/>
          </w:tcPr>
          <w:p w14:paraId="0B01227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19.1</w:t>
            </w:r>
          </w:p>
        </w:tc>
        <w:tc>
          <w:tcPr>
            <w:tcW w:w="861" w:type="dxa"/>
            <w:shd w:val="clear" w:color="auto" w:fill="auto"/>
            <w:vAlign w:val="center"/>
          </w:tcPr>
          <w:p w14:paraId="07B81A5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18.58</w:t>
            </w:r>
          </w:p>
        </w:tc>
      </w:tr>
      <w:tr w14:paraId="5947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55" w:type="dxa"/>
            <w:shd w:val="clear" w:color="auto" w:fill="auto"/>
            <w:vAlign w:val="center"/>
          </w:tcPr>
          <w:p w14:paraId="37CE62A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4</w:t>
            </w:r>
          </w:p>
        </w:tc>
        <w:tc>
          <w:tcPr>
            <w:tcW w:w="3237" w:type="dxa"/>
            <w:shd w:val="clear" w:color="auto" w:fill="auto"/>
            <w:vAlign w:val="center"/>
          </w:tcPr>
          <w:p w14:paraId="0E8E0C67">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河南中尚工程咨询有限公司</w:t>
            </w:r>
          </w:p>
        </w:tc>
        <w:tc>
          <w:tcPr>
            <w:tcW w:w="857" w:type="dxa"/>
            <w:shd w:val="clear" w:color="auto" w:fill="auto"/>
            <w:vAlign w:val="center"/>
          </w:tcPr>
          <w:p w14:paraId="0BC4DF6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18.3</w:t>
            </w:r>
          </w:p>
        </w:tc>
        <w:tc>
          <w:tcPr>
            <w:tcW w:w="857" w:type="dxa"/>
            <w:shd w:val="clear" w:color="auto" w:fill="auto"/>
            <w:vAlign w:val="center"/>
          </w:tcPr>
          <w:p w14:paraId="3317E3A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16.7</w:t>
            </w:r>
          </w:p>
        </w:tc>
        <w:tc>
          <w:tcPr>
            <w:tcW w:w="857" w:type="dxa"/>
            <w:shd w:val="clear" w:color="auto" w:fill="auto"/>
            <w:vAlign w:val="center"/>
          </w:tcPr>
          <w:p w14:paraId="6BBF385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20.7</w:t>
            </w:r>
          </w:p>
        </w:tc>
        <w:tc>
          <w:tcPr>
            <w:tcW w:w="857" w:type="dxa"/>
            <w:shd w:val="clear" w:color="auto" w:fill="auto"/>
            <w:vAlign w:val="center"/>
          </w:tcPr>
          <w:p w14:paraId="54E2D6B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16.9</w:t>
            </w:r>
          </w:p>
        </w:tc>
        <w:tc>
          <w:tcPr>
            <w:tcW w:w="857" w:type="dxa"/>
            <w:shd w:val="clear" w:color="auto" w:fill="auto"/>
            <w:vAlign w:val="center"/>
          </w:tcPr>
          <w:p w14:paraId="111EC91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19.4</w:t>
            </w:r>
          </w:p>
        </w:tc>
        <w:tc>
          <w:tcPr>
            <w:tcW w:w="861" w:type="dxa"/>
            <w:shd w:val="clear" w:color="auto" w:fill="auto"/>
            <w:vAlign w:val="center"/>
          </w:tcPr>
          <w:p w14:paraId="71EF2EA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18.4</w:t>
            </w:r>
          </w:p>
        </w:tc>
      </w:tr>
    </w:tbl>
    <w:p w14:paraId="5E9654B1">
      <w:pPr>
        <w:pStyle w:val="7"/>
        <w:widowControl/>
        <w:numPr>
          <w:ilvl w:val="0"/>
          <w:numId w:val="1"/>
        </w:numPr>
        <w:shd w:val="clear" w:color="auto" w:fill="FFFFFF"/>
        <w:spacing w:line="460" w:lineRule="exact"/>
        <w:ind w:left="0" w:leftChars="0" w:firstLine="0" w:firstLineChars="0"/>
        <w:jc w:val="both"/>
        <w:rPr>
          <w:rFonts w:hint="eastAsia" w:ascii="宋体" w:hAnsi="宋体" w:cs="宋体"/>
          <w:b/>
          <w:bCs/>
          <w:sz w:val="21"/>
          <w:szCs w:val="21"/>
          <w:shd w:val="clear" w:color="auto" w:fill="FFFFFF"/>
          <w:lang w:val="en-US" w:eastAsia="zh-CN"/>
        </w:rPr>
      </w:pPr>
      <w:r>
        <w:rPr>
          <w:rFonts w:hint="eastAsia" w:ascii="宋体" w:hAnsi="宋体" w:cs="宋体"/>
          <w:b/>
          <w:bCs/>
          <w:sz w:val="21"/>
          <w:szCs w:val="21"/>
          <w:shd w:val="clear" w:color="auto" w:fill="FFFFFF"/>
          <w:lang w:val="en-US" w:eastAsia="zh-CN"/>
        </w:rPr>
        <w:t>经济标评审汇总表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3245"/>
        <w:gridCol w:w="858"/>
        <w:gridCol w:w="858"/>
        <w:gridCol w:w="858"/>
        <w:gridCol w:w="858"/>
        <w:gridCol w:w="858"/>
        <w:gridCol w:w="867"/>
      </w:tblGrid>
      <w:tr w14:paraId="514B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Merge w:val="restart"/>
            <w:vAlign w:val="center"/>
          </w:tcPr>
          <w:p w14:paraId="0C6DF6CC">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序号</w:t>
            </w:r>
          </w:p>
        </w:tc>
        <w:tc>
          <w:tcPr>
            <w:tcW w:w="3245" w:type="dxa"/>
            <w:vMerge w:val="restart"/>
            <w:vAlign w:val="center"/>
          </w:tcPr>
          <w:p w14:paraId="673CCF53">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单位名称</w:t>
            </w:r>
          </w:p>
        </w:tc>
        <w:tc>
          <w:tcPr>
            <w:tcW w:w="5157" w:type="dxa"/>
            <w:gridSpan w:val="6"/>
            <w:vAlign w:val="center"/>
          </w:tcPr>
          <w:p w14:paraId="5942CF04">
            <w:pPr>
              <w:pStyle w:val="7"/>
              <w:keepNext w:val="0"/>
              <w:keepLines w:val="0"/>
              <w:pageBreakBefore w:val="0"/>
              <w:widowControl/>
              <w:numPr>
                <w:ilvl w:val="0"/>
                <w:numId w:val="0"/>
              </w:numPr>
              <w:tabs>
                <w:tab w:val="left" w:pos="312"/>
                <w:tab w:val="left" w:pos="1610"/>
              </w:tabs>
              <w:kinsoku/>
              <w:wordWrap/>
              <w:overflowPunct/>
              <w:topLinePunct w:val="0"/>
              <w:autoSpaceDE/>
              <w:autoSpaceDN/>
              <w:bidi w:val="0"/>
              <w:adjustRightInd/>
              <w:snapToGrid/>
              <w:spacing w:line="320" w:lineRule="exact"/>
              <w:jc w:val="left"/>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ab/>
            </w:r>
            <w:r>
              <w:rPr>
                <w:rFonts w:hint="eastAsia" w:ascii="宋体" w:hAnsi="宋体" w:cs="宋体"/>
                <w:b/>
                <w:bCs/>
                <w:sz w:val="21"/>
                <w:szCs w:val="21"/>
                <w:shd w:val="clear" w:color="auto" w:fill="FFFFFF"/>
                <w:vertAlign w:val="baseline"/>
                <w:lang w:val="en-US" w:eastAsia="zh-CN"/>
              </w:rPr>
              <w:t>评委姓名及评审意见</w:t>
            </w:r>
          </w:p>
        </w:tc>
      </w:tr>
      <w:tr w14:paraId="3EEA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Merge w:val="continue"/>
            <w:vAlign w:val="center"/>
          </w:tcPr>
          <w:p w14:paraId="6D5A36F0">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3245" w:type="dxa"/>
            <w:vMerge w:val="continue"/>
            <w:vAlign w:val="center"/>
          </w:tcPr>
          <w:p w14:paraId="3BD66B63">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p>
        </w:tc>
        <w:tc>
          <w:tcPr>
            <w:tcW w:w="858" w:type="dxa"/>
            <w:shd w:val="clear" w:color="auto" w:fill="auto"/>
            <w:vAlign w:val="center"/>
          </w:tcPr>
          <w:p w14:paraId="2FED60FB">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评委A</w:t>
            </w:r>
          </w:p>
        </w:tc>
        <w:tc>
          <w:tcPr>
            <w:tcW w:w="858" w:type="dxa"/>
            <w:shd w:val="clear" w:color="auto" w:fill="auto"/>
            <w:vAlign w:val="center"/>
          </w:tcPr>
          <w:p w14:paraId="5BAE7C6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评委B</w:t>
            </w:r>
          </w:p>
        </w:tc>
        <w:tc>
          <w:tcPr>
            <w:tcW w:w="858" w:type="dxa"/>
            <w:shd w:val="clear" w:color="auto" w:fill="auto"/>
            <w:vAlign w:val="center"/>
          </w:tcPr>
          <w:p w14:paraId="2156E06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评委C</w:t>
            </w:r>
          </w:p>
        </w:tc>
        <w:tc>
          <w:tcPr>
            <w:tcW w:w="858" w:type="dxa"/>
            <w:shd w:val="clear" w:color="auto" w:fill="auto"/>
            <w:vAlign w:val="center"/>
          </w:tcPr>
          <w:p w14:paraId="6981D1E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评委D</w:t>
            </w:r>
          </w:p>
        </w:tc>
        <w:tc>
          <w:tcPr>
            <w:tcW w:w="858" w:type="dxa"/>
            <w:shd w:val="clear" w:color="auto" w:fill="auto"/>
            <w:vAlign w:val="center"/>
          </w:tcPr>
          <w:p w14:paraId="449DFC6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2"/>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评委E</w:t>
            </w:r>
          </w:p>
        </w:tc>
        <w:tc>
          <w:tcPr>
            <w:tcW w:w="867" w:type="dxa"/>
            <w:shd w:val="clear" w:color="auto" w:fill="auto"/>
            <w:vAlign w:val="center"/>
          </w:tcPr>
          <w:p w14:paraId="6ED98122">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汇总</w:t>
            </w:r>
          </w:p>
        </w:tc>
      </w:tr>
      <w:tr w14:paraId="620C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9" w:type="dxa"/>
            <w:gridSpan w:val="8"/>
            <w:vAlign w:val="center"/>
          </w:tcPr>
          <w:p w14:paraId="6AFF9FAB">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施工标段</w:t>
            </w:r>
          </w:p>
        </w:tc>
      </w:tr>
      <w:tr w14:paraId="1492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Align w:val="center"/>
          </w:tcPr>
          <w:p w14:paraId="694AD574">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1</w:t>
            </w:r>
          </w:p>
        </w:tc>
        <w:tc>
          <w:tcPr>
            <w:tcW w:w="3245" w:type="dxa"/>
            <w:vAlign w:val="center"/>
          </w:tcPr>
          <w:p w14:paraId="52E10F90">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河南霍珀建设工程有限公司</w:t>
            </w:r>
          </w:p>
        </w:tc>
        <w:tc>
          <w:tcPr>
            <w:tcW w:w="858" w:type="dxa"/>
            <w:vAlign w:val="center"/>
          </w:tcPr>
          <w:p w14:paraId="29F711F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c>
          <w:tcPr>
            <w:tcW w:w="858" w:type="dxa"/>
            <w:vAlign w:val="center"/>
          </w:tcPr>
          <w:p w14:paraId="7E780C5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c>
          <w:tcPr>
            <w:tcW w:w="858" w:type="dxa"/>
            <w:vAlign w:val="center"/>
          </w:tcPr>
          <w:p w14:paraId="26B749C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c>
          <w:tcPr>
            <w:tcW w:w="858" w:type="dxa"/>
            <w:vAlign w:val="center"/>
          </w:tcPr>
          <w:p w14:paraId="6CA2FCC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c>
          <w:tcPr>
            <w:tcW w:w="858" w:type="dxa"/>
            <w:vAlign w:val="center"/>
          </w:tcPr>
          <w:p w14:paraId="40B2D3D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c>
          <w:tcPr>
            <w:tcW w:w="867" w:type="dxa"/>
            <w:vAlign w:val="center"/>
          </w:tcPr>
          <w:p w14:paraId="1C3B23E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42.172</w:t>
            </w:r>
          </w:p>
        </w:tc>
      </w:tr>
      <w:tr w14:paraId="4938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Align w:val="center"/>
          </w:tcPr>
          <w:p w14:paraId="0C03326A">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2</w:t>
            </w:r>
          </w:p>
        </w:tc>
        <w:tc>
          <w:tcPr>
            <w:tcW w:w="3245" w:type="dxa"/>
            <w:vAlign w:val="center"/>
          </w:tcPr>
          <w:p w14:paraId="44350643">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河南省广兴辰建筑工程有限公司</w:t>
            </w:r>
          </w:p>
        </w:tc>
        <w:tc>
          <w:tcPr>
            <w:tcW w:w="858" w:type="dxa"/>
            <w:vAlign w:val="center"/>
          </w:tcPr>
          <w:p w14:paraId="59BC4D7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c>
          <w:tcPr>
            <w:tcW w:w="858" w:type="dxa"/>
            <w:vAlign w:val="center"/>
          </w:tcPr>
          <w:p w14:paraId="20B0684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c>
          <w:tcPr>
            <w:tcW w:w="858" w:type="dxa"/>
            <w:vAlign w:val="center"/>
          </w:tcPr>
          <w:p w14:paraId="4928C18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c>
          <w:tcPr>
            <w:tcW w:w="858" w:type="dxa"/>
            <w:vAlign w:val="center"/>
          </w:tcPr>
          <w:p w14:paraId="31C607B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c>
          <w:tcPr>
            <w:tcW w:w="858" w:type="dxa"/>
            <w:vAlign w:val="center"/>
          </w:tcPr>
          <w:p w14:paraId="475DCE8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c>
          <w:tcPr>
            <w:tcW w:w="867" w:type="dxa"/>
            <w:vAlign w:val="center"/>
          </w:tcPr>
          <w:p w14:paraId="7D0C422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30.911</w:t>
            </w:r>
          </w:p>
        </w:tc>
      </w:tr>
      <w:tr w14:paraId="70DE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Align w:val="center"/>
          </w:tcPr>
          <w:p w14:paraId="58A07FAD">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3</w:t>
            </w:r>
          </w:p>
        </w:tc>
        <w:tc>
          <w:tcPr>
            <w:tcW w:w="3245" w:type="dxa"/>
            <w:vAlign w:val="center"/>
          </w:tcPr>
          <w:p w14:paraId="31F69DDC">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河南澜吉建筑工程有限公司</w:t>
            </w:r>
          </w:p>
        </w:tc>
        <w:tc>
          <w:tcPr>
            <w:tcW w:w="858" w:type="dxa"/>
            <w:vAlign w:val="center"/>
          </w:tcPr>
          <w:p w14:paraId="7E8CA65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c>
          <w:tcPr>
            <w:tcW w:w="858" w:type="dxa"/>
            <w:vAlign w:val="center"/>
          </w:tcPr>
          <w:p w14:paraId="44E8859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c>
          <w:tcPr>
            <w:tcW w:w="858" w:type="dxa"/>
            <w:vAlign w:val="center"/>
          </w:tcPr>
          <w:p w14:paraId="4654BB9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c>
          <w:tcPr>
            <w:tcW w:w="858" w:type="dxa"/>
            <w:vAlign w:val="center"/>
          </w:tcPr>
          <w:p w14:paraId="654E6E7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c>
          <w:tcPr>
            <w:tcW w:w="858" w:type="dxa"/>
            <w:vAlign w:val="center"/>
          </w:tcPr>
          <w:p w14:paraId="10E51C1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c>
          <w:tcPr>
            <w:tcW w:w="867" w:type="dxa"/>
            <w:vAlign w:val="center"/>
          </w:tcPr>
          <w:p w14:paraId="05AED64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39.423</w:t>
            </w:r>
          </w:p>
        </w:tc>
      </w:tr>
      <w:tr w14:paraId="5480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Align w:val="center"/>
          </w:tcPr>
          <w:p w14:paraId="5A44110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4</w:t>
            </w:r>
          </w:p>
        </w:tc>
        <w:tc>
          <w:tcPr>
            <w:tcW w:w="3245" w:type="dxa"/>
            <w:vAlign w:val="center"/>
          </w:tcPr>
          <w:p w14:paraId="104F20A4">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河南同兴建筑工程有限公司</w:t>
            </w:r>
          </w:p>
        </w:tc>
        <w:tc>
          <w:tcPr>
            <w:tcW w:w="858" w:type="dxa"/>
            <w:vAlign w:val="center"/>
          </w:tcPr>
          <w:p w14:paraId="54B3F81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c>
          <w:tcPr>
            <w:tcW w:w="858" w:type="dxa"/>
            <w:vAlign w:val="center"/>
          </w:tcPr>
          <w:p w14:paraId="71FD2EF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c>
          <w:tcPr>
            <w:tcW w:w="858" w:type="dxa"/>
            <w:vAlign w:val="center"/>
          </w:tcPr>
          <w:p w14:paraId="5CA9E06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c>
          <w:tcPr>
            <w:tcW w:w="858" w:type="dxa"/>
            <w:vAlign w:val="center"/>
          </w:tcPr>
          <w:p w14:paraId="7DEB3C7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c>
          <w:tcPr>
            <w:tcW w:w="858" w:type="dxa"/>
            <w:vAlign w:val="center"/>
          </w:tcPr>
          <w:p w14:paraId="6467887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c>
          <w:tcPr>
            <w:tcW w:w="867" w:type="dxa"/>
            <w:vAlign w:val="center"/>
          </w:tcPr>
          <w:p w14:paraId="745942B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41.269</w:t>
            </w:r>
          </w:p>
        </w:tc>
      </w:tr>
      <w:tr w14:paraId="242FB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vAlign w:val="center"/>
          </w:tcPr>
          <w:p w14:paraId="73E837A8">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5</w:t>
            </w:r>
          </w:p>
        </w:tc>
        <w:tc>
          <w:tcPr>
            <w:tcW w:w="3245" w:type="dxa"/>
            <w:vAlign w:val="center"/>
          </w:tcPr>
          <w:p w14:paraId="7F0F20D9">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河南桓腾建设工程有限公司</w:t>
            </w:r>
          </w:p>
        </w:tc>
        <w:tc>
          <w:tcPr>
            <w:tcW w:w="858" w:type="dxa"/>
            <w:vAlign w:val="center"/>
          </w:tcPr>
          <w:p w14:paraId="717A60C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c>
          <w:tcPr>
            <w:tcW w:w="858" w:type="dxa"/>
            <w:vAlign w:val="center"/>
          </w:tcPr>
          <w:p w14:paraId="7FD4732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c>
          <w:tcPr>
            <w:tcW w:w="858" w:type="dxa"/>
            <w:vAlign w:val="center"/>
          </w:tcPr>
          <w:p w14:paraId="14C50C7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c>
          <w:tcPr>
            <w:tcW w:w="858" w:type="dxa"/>
            <w:vAlign w:val="center"/>
          </w:tcPr>
          <w:p w14:paraId="1A49EAD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c>
          <w:tcPr>
            <w:tcW w:w="858" w:type="dxa"/>
            <w:vAlign w:val="center"/>
          </w:tcPr>
          <w:p w14:paraId="52138D2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c>
          <w:tcPr>
            <w:tcW w:w="867" w:type="dxa"/>
            <w:vAlign w:val="center"/>
          </w:tcPr>
          <w:p w14:paraId="1F9D410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41.636</w:t>
            </w:r>
          </w:p>
        </w:tc>
      </w:tr>
      <w:tr w14:paraId="40BD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9" w:type="dxa"/>
            <w:gridSpan w:val="8"/>
            <w:shd w:val="clear" w:color="auto" w:fill="auto"/>
            <w:vAlign w:val="center"/>
          </w:tcPr>
          <w:p w14:paraId="149EC6B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监理标段</w:t>
            </w:r>
          </w:p>
        </w:tc>
      </w:tr>
      <w:tr w14:paraId="0B87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shd w:val="clear" w:color="auto" w:fill="auto"/>
            <w:vAlign w:val="center"/>
          </w:tcPr>
          <w:p w14:paraId="190C9371">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1</w:t>
            </w:r>
          </w:p>
        </w:tc>
        <w:tc>
          <w:tcPr>
            <w:tcW w:w="3245" w:type="dxa"/>
            <w:shd w:val="clear" w:color="auto" w:fill="auto"/>
            <w:vAlign w:val="center"/>
          </w:tcPr>
          <w:p w14:paraId="134B1315">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河南省光大建设管理有限公司</w:t>
            </w:r>
          </w:p>
        </w:tc>
        <w:tc>
          <w:tcPr>
            <w:tcW w:w="858" w:type="dxa"/>
            <w:shd w:val="clear" w:color="auto" w:fill="auto"/>
            <w:vAlign w:val="center"/>
          </w:tcPr>
          <w:p w14:paraId="34D5125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c>
          <w:tcPr>
            <w:tcW w:w="858" w:type="dxa"/>
            <w:shd w:val="clear" w:color="auto" w:fill="auto"/>
            <w:vAlign w:val="center"/>
          </w:tcPr>
          <w:p w14:paraId="7E63D39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c>
          <w:tcPr>
            <w:tcW w:w="858" w:type="dxa"/>
            <w:shd w:val="clear" w:color="auto" w:fill="auto"/>
            <w:vAlign w:val="center"/>
          </w:tcPr>
          <w:p w14:paraId="089F8C8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c>
          <w:tcPr>
            <w:tcW w:w="858" w:type="dxa"/>
            <w:shd w:val="clear" w:color="auto" w:fill="auto"/>
            <w:vAlign w:val="center"/>
          </w:tcPr>
          <w:p w14:paraId="6381A7F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c>
          <w:tcPr>
            <w:tcW w:w="858" w:type="dxa"/>
            <w:shd w:val="clear" w:color="auto" w:fill="auto"/>
            <w:vAlign w:val="center"/>
          </w:tcPr>
          <w:p w14:paraId="339E32A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c>
          <w:tcPr>
            <w:tcW w:w="867" w:type="dxa"/>
            <w:shd w:val="clear" w:color="auto" w:fill="auto"/>
            <w:vAlign w:val="center"/>
          </w:tcPr>
          <w:p w14:paraId="5F96B8D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45.32</w:t>
            </w:r>
          </w:p>
        </w:tc>
      </w:tr>
      <w:tr w14:paraId="46A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shd w:val="clear" w:color="auto" w:fill="auto"/>
            <w:vAlign w:val="center"/>
          </w:tcPr>
          <w:p w14:paraId="1582B850">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2</w:t>
            </w:r>
          </w:p>
        </w:tc>
        <w:tc>
          <w:tcPr>
            <w:tcW w:w="3245" w:type="dxa"/>
            <w:shd w:val="clear" w:color="auto" w:fill="auto"/>
            <w:vAlign w:val="center"/>
          </w:tcPr>
          <w:p w14:paraId="07D05353">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建基工程咨询有限公司</w:t>
            </w:r>
          </w:p>
        </w:tc>
        <w:tc>
          <w:tcPr>
            <w:tcW w:w="858" w:type="dxa"/>
            <w:shd w:val="clear" w:color="auto" w:fill="auto"/>
            <w:vAlign w:val="center"/>
          </w:tcPr>
          <w:p w14:paraId="1DA6131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c>
          <w:tcPr>
            <w:tcW w:w="858" w:type="dxa"/>
            <w:shd w:val="clear" w:color="auto" w:fill="auto"/>
            <w:vAlign w:val="center"/>
          </w:tcPr>
          <w:p w14:paraId="74807B4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c>
          <w:tcPr>
            <w:tcW w:w="858" w:type="dxa"/>
            <w:shd w:val="clear" w:color="auto" w:fill="auto"/>
            <w:vAlign w:val="center"/>
          </w:tcPr>
          <w:p w14:paraId="690C638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c>
          <w:tcPr>
            <w:tcW w:w="858" w:type="dxa"/>
            <w:shd w:val="clear" w:color="auto" w:fill="auto"/>
            <w:vAlign w:val="center"/>
          </w:tcPr>
          <w:p w14:paraId="5C24074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c>
          <w:tcPr>
            <w:tcW w:w="858" w:type="dxa"/>
            <w:shd w:val="clear" w:color="auto" w:fill="auto"/>
            <w:vAlign w:val="center"/>
          </w:tcPr>
          <w:p w14:paraId="5B9DC8F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c>
          <w:tcPr>
            <w:tcW w:w="867" w:type="dxa"/>
            <w:shd w:val="clear" w:color="auto" w:fill="auto"/>
            <w:vAlign w:val="center"/>
          </w:tcPr>
          <w:p w14:paraId="64D2C1A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48.87</w:t>
            </w:r>
          </w:p>
        </w:tc>
      </w:tr>
      <w:tr w14:paraId="16B3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shd w:val="clear" w:color="auto" w:fill="auto"/>
            <w:vAlign w:val="center"/>
          </w:tcPr>
          <w:p w14:paraId="0CFA6D11">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3</w:t>
            </w:r>
          </w:p>
        </w:tc>
        <w:tc>
          <w:tcPr>
            <w:tcW w:w="3245" w:type="dxa"/>
            <w:shd w:val="clear" w:color="auto" w:fill="auto"/>
            <w:vAlign w:val="center"/>
          </w:tcPr>
          <w:p w14:paraId="5A89450A">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豫通工程管理有限公司</w:t>
            </w:r>
          </w:p>
        </w:tc>
        <w:tc>
          <w:tcPr>
            <w:tcW w:w="858" w:type="dxa"/>
            <w:shd w:val="clear" w:color="auto" w:fill="auto"/>
            <w:vAlign w:val="center"/>
          </w:tcPr>
          <w:p w14:paraId="1FBD43F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c>
          <w:tcPr>
            <w:tcW w:w="858" w:type="dxa"/>
            <w:shd w:val="clear" w:color="auto" w:fill="auto"/>
            <w:vAlign w:val="center"/>
          </w:tcPr>
          <w:p w14:paraId="5DA928C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c>
          <w:tcPr>
            <w:tcW w:w="858" w:type="dxa"/>
            <w:shd w:val="clear" w:color="auto" w:fill="auto"/>
            <w:vAlign w:val="center"/>
          </w:tcPr>
          <w:p w14:paraId="6A283CB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c>
          <w:tcPr>
            <w:tcW w:w="858" w:type="dxa"/>
            <w:shd w:val="clear" w:color="auto" w:fill="auto"/>
            <w:vAlign w:val="center"/>
          </w:tcPr>
          <w:p w14:paraId="3B20C70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c>
          <w:tcPr>
            <w:tcW w:w="858" w:type="dxa"/>
            <w:shd w:val="clear" w:color="auto" w:fill="auto"/>
            <w:vAlign w:val="center"/>
          </w:tcPr>
          <w:p w14:paraId="048BCF2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c>
          <w:tcPr>
            <w:tcW w:w="867" w:type="dxa"/>
            <w:shd w:val="clear" w:color="auto" w:fill="auto"/>
            <w:vAlign w:val="center"/>
          </w:tcPr>
          <w:p w14:paraId="5CDAECF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44.65</w:t>
            </w:r>
          </w:p>
        </w:tc>
      </w:tr>
      <w:tr w14:paraId="4A978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7" w:type="dxa"/>
            <w:shd w:val="clear" w:color="auto" w:fill="auto"/>
            <w:vAlign w:val="center"/>
          </w:tcPr>
          <w:p w14:paraId="599A57A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4</w:t>
            </w:r>
          </w:p>
        </w:tc>
        <w:tc>
          <w:tcPr>
            <w:tcW w:w="3245" w:type="dxa"/>
            <w:shd w:val="clear" w:color="auto" w:fill="auto"/>
            <w:vAlign w:val="center"/>
          </w:tcPr>
          <w:p w14:paraId="685827FA">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河南中尚工程咨询有限公司</w:t>
            </w:r>
          </w:p>
        </w:tc>
        <w:tc>
          <w:tcPr>
            <w:tcW w:w="858" w:type="dxa"/>
            <w:shd w:val="clear" w:color="auto" w:fill="auto"/>
            <w:vAlign w:val="center"/>
          </w:tcPr>
          <w:p w14:paraId="68504FF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c>
          <w:tcPr>
            <w:tcW w:w="858" w:type="dxa"/>
            <w:shd w:val="clear" w:color="auto" w:fill="auto"/>
            <w:vAlign w:val="center"/>
          </w:tcPr>
          <w:p w14:paraId="04B28F4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c>
          <w:tcPr>
            <w:tcW w:w="858" w:type="dxa"/>
            <w:shd w:val="clear" w:color="auto" w:fill="auto"/>
            <w:vAlign w:val="center"/>
          </w:tcPr>
          <w:p w14:paraId="78EA357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c>
          <w:tcPr>
            <w:tcW w:w="858" w:type="dxa"/>
            <w:shd w:val="clear" w:color="auto" w:fill="auto"/>
            <w:vAlign w:val="center"/>
          </w:tcPr>
          <w:p w14:paraId="3FA66CB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c>
          <w:tcPr>
            <w:tcW w:w="858" w:type="dxa"/>
            <w:shd w:val="clear" w:color="auto" w:fill="auto"/>
            <w:vAlign w:val="center"/>
          </w:tcPr>
          <w:p w14:paraId="7B013F6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c>
          <w:tcPr>
            <w:tcW w:w="867" w:type="dxa"/>
            <w:shd w:val="clear" w:color="auto" w:fill="auto"/>
            <w:vAlign w:val="center"/>
          </w:tcPr>
          <w:p w14:paraId="2E6EBE0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46.6</w:t>
            </w:r>
          </w:p>
        </w:tc>
      </w:tr>
    </w:tbl>
    <w:p w14:paraId="7A3BE562">
      <w:pPr>
        <w:pStyle w:val="7"/>
        <w:widowControl/>
        <w:numPr>
          <w:ilvl w:val="0"/>
          <w:numId w:val="1"/>
        </w:numPr>
        <w:shd w:val="clear" w:color="auto" w:fill="FFFFFF"/>
        <w:spacing w:line="460" w:lineRule="exact"/>
        <w:ind w:left="0" w:leftChars="0" w:firstLine="0" w:firstLineChars="0"/>
        <w:jc w:val="both"/>
        <w:rPr>
          <w:rFonts w:hint="eastAsia" w:ascii="宋体" w:hAnsi="宋体" w:cs="宋体"/>
          <w:b/>
          <w:bCs/>
          <w:sz w:val="21"/>
          <w:szCs w:val="21"/>
          <w:shd w:val="clear" w:color="auto" w:fill="FFFFFF"/>
          <w:lang w:val="en-US" w:eastAsia="zh-CN"/>
        </w:rPr>
      </w:pPr>
      <w:r>
        <w:rPr>
          <w:rFonts w:hint="eastAsia" w:ascii="宋体" w:hAnsi="宋体" w:cs="宋体"/>
          <w:b/>
          <w:bCs/>
          <w:sz w:val="21"/>
          <w:szCs w:val="21"/>
          <w:shd w:val="clear" w:color="auto" w:fill="FFFFFF"/>
          <w:lang w:val="en-US" w:eastAsia="zh-CN"/>
        </w:rPr>
        <w:t>详细评审汇总表</w:t>
      </w:r>
    </w:p>
    <w:tbl>
      <w:tblPr>
        <w:tblStyle w:val="11"/>
        <w:tblpPr w:leftFromText="180" w:rightFromText="180" w:vertAnchor="text" w:tblpXSpec="center" w:tblpY="1"/>
        <w:tblOverlap w:val="never"/>
        <w:tblW w:w="11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
        <w:gridCol w:w="2258"/>
        <w:gridCol w:w="1457"/>
        <w:gridCol w:w="1280"/>
        <w:gridCol w:w="1498"/>
        <w:gridCol w:w="925"/>
        <w:gridCol w:w="789"/>
        <w:gridCol w:w="762"/>
        <w:gridCol w:w="789"/>
        <w:gridCol w:w="756"/>
        <w:gridCol w:w="402"/>
      </w:tblGrid>
      <w:tr w14:paraId="60DC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57" w:type="dxa"/>
            <w:vAlign w:val="center"/>
          </w:tcPr>
          <w:p w14:paraId="36D0B57D">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序号</w:t>
            </w:r>
          </w:p>
        </w:tc>
        <w:tc>
          <w:tcPr>
            <w:tcW w:w="2258" w:type="dxa"/>
            <w:vAlign w:val="center"/>
          </w:tcPr>
          <w:p w14:paraId="1233B737">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投标单位名称</w:t>
            </w:r>
          </w:p>
        </w:tc>
        <w:tc>
          <w:tcPr>
            <w:tcW w:w="1457" w:type="dxa"/>
            <w:vAlign w:val="center"/>
          </w:tcPr>
          <w:p w14:paraId="23182FD0">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投标总报价（元）</w:t>
            </w:r>
          </w:p>
        </w:tc>
        <w:tc>
          <w:tcPr>
            <w:tcW w:w="1280" w:type="dxa"/>
            <w:vAlign w:val="center"/>
          </w:tcPr>
          <w:p w14:paraId="10992C3E">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工期</w:t>
            </w:r>
          </w:p>
          <w:p w14:paraId="00DAEAF3">
            <w:pPr>
              <w:pStyle w:val="7"/>
              <w:keepNext w:val="0"/>
              <w:keepLines w:val="0"/>
              <w:pageBreakBefore w:val="0"/>
              <w:widowControl/>
              <w:numPr>
                <w:ilvl w:val="0"/>
                <w:numId w:val="0"/>
              </w:numPr>
              <w:tabs>
                <w:tab w:val="left" w:pos="312"/>
              </w:tabs>
              <w:kinsoku/>
              <w:wordWrap/>
              <w:overflowPunct/>
              <w:topLinePunct w:val="0"/>
              <w:autoSpaceDE/>
              <w:autoSpaceDN/>
              <w:bidi w:val="0"/>
              <w:adjustRightInd/>
              <w:snapToGrid/>
              <w:spacing w:line="320" w:lineRule="exact"/>
              <w:jc w:val="center"/>
              <w:textAlignment w:val="auto"/>
              <w:rPr>
                <w:rFonts w:hint="default"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（日历天）</w:t>
            </w:r>
          </w:p>
        </w:tc>
        <w:tc>
          <w:tcPr>
            <w:tcW w:w="1498" w:type="dxa"/>
            <w:shd w:val="clear" w:color="auto" w:fill="auto"/>
            <w:vAlign w:val="center"/>
          </w:tcPr>
          <w:p w14:paraId="39D8A70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b/>
                <w:kern w:val="0"/>
                <w:szCs w:val="21"/>
              </w:rPr>
            </w:pPr>
            <w:r>
              <w:rPr>
                <w:rFonts w:hint="eastAsia" w:ascii="宋体" w:hAnsi="宋体"/>
                <w:b/>
                <w:kern w:val="0"/>
                <w:szCs w:val="21"/>
              </w:rPr>
              <w:t>质量</w:t>
            </w:r>
          </w:p>
          <w:p w14:paraId="3B41135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要求</w:t>
            </w:r>
          </w:p>
        </w:tc>
        <w:tc>
          <w:tcPr>
            <w:tcW w:w="925" w:type="dxa"/>
            <w:shd w:val="clear" w:color="auto" w:fill="auto"/>
            <w:vAlign w:val="center"/>
          </w:tcPr>
          <w:p w14:paraId="7893A8D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b/>
                <w:kern w:val="0"/>
                <w:szCs w:val="21"/>
              </w:rPr>
            </w:pPr>
            <w:r>
              <w:rPr>
                <w:rFonts w:hint="eastAsia" w:ascii="宋体" w:hAnsi="宋体"/>
                <w:b/>
                <w:kern w:val="0"/>
                <w:szCs w:val="21"/>
              </w:rPr>
              <w:t>项目</w:t>
            </w:r>
          </w:p>
          <w:p w14:paraId="2C2D689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Times New Roman"/>
                <w:b/>
                <w:kern w:val="0"/>
                <w:sz w:val="21"/>
                <w:szCs w:val="21"/>
                <w:lang w:val="en-US" w:eastAsia="zh-CN" w:bidi="ar-SA"/>
              </w:rPr>
            </w:pPr>
            <w:r>
              <w:rPr>
                <w:rFonts w:hint="eastAsia" w:ascii="宋体" w:hAnsi="宋体"/>
                <w:b/>
                <w:kern w:val="0"/>
                <w:szCs w:val="21"/>
                <w:lang w:val="en-US" w:eastAsia="zh-CN"/>
              </w:rPr>
              <w:t>负责人/项目总监</w:t>
            </w:r>
          </w:p>
        </w:tc>
        <w:tc>
          <w:tcPr>
            <w:tcW w:w="789" w:type="dxa"/>
            <w:shd w:val="clear" w:color="auto" w:fill="auto"/>
            <w:vAlign w:val="center"/>
          </w:tcPr>
          <w:p w14:paraId="0EE8ABC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综合标得分</w:t>
            </w:r>
          </w:p>
        </w:tc>
        <w:tc>
          <w:tcPr>
            <w:tcW w:w="762" w:type="dxa"/>
            <w:shd w:val="clear" w:color="auto" w:fill="auto"/>
            <w:vAlign w:val="center"/>
          </w:tcPr>
          <w:p w14:paraId="7BAFCE8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技术标得分</w:t>
            </w:r>
          </w:p>
        </w:tc>
        <w:tc>
          <w:tcPr>
            <w:tcW w:w="789" w:type="dxa"/>
            <w:shd w:val="clear" w:color="auto" w:fill="auto"/>
            <w:vAlign w:val="center"/>
          </w:tcPr>
          <w:p w14:paraId="17E02DF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经济标得分</w:t>
            </w:r>
          </w:p>
        </w:tc>
        <w:tc>
          <w:tcPr>
            <w:tcW w:w="756" w:type="dxa"/>
            <w:shd w:val="clear" w:color="auto" w:fill="auto"/>
            <w:vAlign w:val="center"/>
          </w:tcPr>
          <w:p w14:paraId="00FA4F5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总得分</w:t>
            </w:r>
          </w:p>
        </w:tc>
        <w:tc>
          <w:tcPr>
            <w:tcW w:w="402" w:type="dxa"/>
            <w:shd w:val="clear" w:color="auto" w:fill="auto"/>
            <w:vAlign w:val="center"/>
          </w:tcPr>
          <w:p w14:paraId="7B94580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Times New Roman"/>
                <w:b/>
                <w:kern w:val="0"/>
                <w:sz w:val="21"/>
                <w:szCs w:val="21"/>
                <w:lang w:val="en-US" w:eastAsia="zh-CN" w:bidi="ar-SA"/>
              </w:rPr>
            </w:pPr>
            <w:r>
              <w:rPr>
                <w:rFonts w:hint="eastAsia" w:ascii="宋体" w:hAnsi="宋体"/>
                <w:b/>
                <w:kern w:val="0"/>
                <w:szCs w:val="21"/>
              </w:rPr>
              <w:t>名次</w:t>
            </w:r>
          </w:p>
        </w:tc>
      </w:tr>
      <w:tr w14:paraId="472B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1273" w:type="dxa"/>
            <w:gridSpan w:val="11"/>
            <w:vAlign w:val="center"/>
          </w:tcPr>
          <w:p w14:paraId="451A571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b/>
                <w:kern w:val="0"/>
                <w:szCs w:val="21"/>
                <w:lang w:val="en-US" w:eastAsia="zh-CN"/>
              </w:rPr>
            </w:pPr>
            <w:r>
              <w:rPr>
                <w:rFonts w:hint="eastAsia" w:ascii="宋体" w:hAnsi="宋体"/>
                <w:b w:val="0"/>
                <w:bCs/>
                <w:kern w:val="0"/>
                <w:szCs w:val="21"/>
                <w:lang w:val="en-US" w:eastAsia="zh-CN"/>
              </w:rPr>
              <w:t>施工标段</w:t>
            </w:r>
          </w:p>
        </w:tc>
      </w:tr>
      <w:tr w14:paraId="2CB2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57" w:type="dxa"/>
            <w:vAlign w:val="center"/>
          </w:tcPr>
          <w:p w14:paraId="6951F42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1</w:t>
            </w:r>
          </w:p>
        </w:tc>
        <w:tc>
          <w:tcPr>
            <w:tcW w:w="2258" w:type="dxa"/>
            <w:shd w:val="clear" w:color="auto" w:fill="auto"/>
            <w:vAlign w:val="center"/>
          </w:tcPr>
          <w:p w14:paraId="4D67B16B">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河南同兴建筑工程有限公司</w:t>
            </w:r>
          </w:p>
        </w:tc>
        <w:tc>
          <w:tcPr>
            <w:tcW w:w="1457" w:type="dxa"/>
            <w:shd w:val="clear" w:color="auto" w:fill="auto"/>
            <w:vAlign w:val="center"/>
          </w:tcPr>
          <w:p w14:paraId="1D7FE58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23414005.67</w:t>
            </w:r>
          </w:p>
        </w:tc>
        <w:tc>
          <w:tcPr>
            <w:tcW w:w="1280" w:type="dxa"/>
            <w:shd w:val="clear" w:color="auto" w:fill="auto"/>
            <w:vAlign w:val="center"/>
          </w:tcPr>
          <w:p w14:paraId="7743DFC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180</w:t>
            </w:r>
          </w:p>
        </w:tc>
        <w:tc>
          <w:tcPr>
            <w:tcW w:w="1498" w:type="dxa"/>
            <w:shd w:val="clear" w:color="auto" w:fill="auto"/>
            <w:vAlign w:val="center"/>
          </w:tcPr>
          <w:p w14:paraId="43428E8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合格</w:t>
            </w:r>
          </w:p>
        </w:tc>
        <w:tc>
          <w:tcPr>
            <w:tcW w:w="925" w:type="dxa"/>
            <w:shd w:val="clear" w:color="auto" w:fill="auto"/>
            <w:vAlign w:val="center"/>
          </w:tcPr>
          <w:p w14:paraId="7B4D978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史军耀</w:t>
            </w:r>
          </w:p>
        </w:tc>
        <w:tc>
          <w:tcPr>
            <w:tcW w:w="789" w:type="dxa"/>
            <w:shd w:val="clear" w:color="auto" w:fill="auto"/>
            <w:vAlign w:val="center"/>
          </w:tcPr>
          <w:p w14:paraId="5CE682C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28.00 </w:t>
            </w:r>
          </w:p>
        </w:tc>
        <w:tc>
          <w:tcPr>
            <w:tcW w:w="762" w:type="dxa"/>
            <w:shd w:val="clear" w:color="auto" w:fill="auto"/>
            <w:vAlign w:val="center"/>
          </w:tcPr>
          <w:p w14:paraId="4951A87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14.99</w:t>
            </w:r>
          </w:p>
        </w:tc>
        <w:tc>
          <w:tcPr>
            <w:tcW w:w="789" w:type="dxa"/>
            <w:shd w:val="clear" w:color="auto" w:fill="auto"/>
            <w:vAlign w:val="center"/>
          </w:tcPr>
          <w:p w14:paraId="0EFB004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41.269</w:t>
            </w:r>
          </w:p>
        </w:tc>
        <w:tc>
          <w:tcPr>
            <w:tcW w:w="756" w:type="dxa"/>
            <w:shd w:val="clear" w:color="auto" w:fill="auto"/>
            <w:vAlign w:val="center"/>
          </w:tcPr>
          <w:p w14:paraId="6EF0F44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84.259</w:t>
            </w:r>
          </w:p>
        </w:tc>
        <w:tc>
          <w:tcPr>
            <w:tcW w:w="402" w:type="dxa"/>
            <w:shd w:val="clear" w:color="auto" w:fill="auto"/>
            <w:vAlign w:val="center"/>
          </w:tcPr>
          <w:p w14:paraId="2DA9B2F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r>
      <w:tr w14:paraId="7ED3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57" w:type="dxa"/>
            <w:vAlign w:val="center"/>
          </w:tcPr>
          <w:p w14:paraId="68383EDE">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2</w:t>
            </w:r>
          </w:p>
        </w:tc>
        <w:tc>
          <w:tcPr>
            <w:tcW w:w="2258" w:type="dxa"/>
            <w:shd w:val="clear" w:color="auto" w:fill="auto"/>
            <w:vAlign w:val="center"/>
          </w:tcPr>
          <w:p w14:paraId="1E8C08D0">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河南霍珀建设工程有限公司</w:t>
            </w:r>
          </w:p>
        </w:tc>
        <w:tc>
          <w:tcPr>
            <w:tcW w:w="1457" w:type="dxa"/>
            <w:shd w:val="clear" w:color="auto" w:fill="auto"/>
            <w:vAlign w:val="center"/>
          </w:tcPr>
          <w:p w14:paraId="2BF8906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23428222.22</w:t>
            </w:r>
          </w:p>
        </w:tc>
        <w:tc>
          <w:tcPr>
            <w:tcW w:w="1280" w:type="dxa"/>
            <w:shd w:val="clear" w:color="auto" w:fill="auto"/>
            <w:vAlign w:val="center"/>
          </w:tcPr>
          <w:p w14:paraId="07F105E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180</w:t>
            </w:r>
          </w:p>
        </w:tc>
        <w:tc>
          <w:tcPr>
            <w:tcW w:w="1498" w:type="dxa"/>
            <w:shd w:val="clear" w:color="auto" w:fill="auto"/>
            <w:vAlign w:val="center"/>
          </w:tcPr>
          <w:p w14:paraId="1160600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合格</w:t>
            </w:r>
          </w:p>
        </w:tc>
        <w:tc>
          <w:tcPr>
            <w:tcW w:w="925" w:type="dxa"/>
            <w:shd w:val="clear" w:color="auto" w:fill="auto"/>
            <w:vAlign w:val="center"/>
          </w:tcPr>
          <w:p w14:paraId="48AF749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黄家胜</w:t>
            </w:r>
          </w:p>
        </w:tc>
        <w:tc>
          <w:tcPr>
            <w:tcW w:w="789" w:type="dxa"/>
            <w:shd w:val="clear" w:color="auto" w:fill="auto"/>
            <w:vAlign w:val="center"/>
          </w:tcPr>
          <w:p w14:paraId="7E4A731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26.00 </w:t>
            </w:r>
          </w:p>
        </w:tc>
        <w:tc>
          <w:tcPr>
            <w:tcW w:w="762" w:type="dxa"/>
            <w:shd w:val="clear" w:color="auto" w:fill="auto"/>
            <w:vAlign w:val="center"/>
          </w:tcPr>
          <w:p w14:paraId="41C87FA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14.52 </w:t>
            </w:r>
          </w:p>
        </w:tc>
        <w:tc>
          <w:tcPr>
            <w:tcW w:w="789" w:type="dxa"/>
            <w:shd w:val="clear" w:color="auto" w:fill="auto"/>
            <w:vAlign w:val="center"/>
          </w:tcPr>
          <w:p w14:paraId="4801D37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42.172</w:t>
            </w:r>
          </w:p>
        </w:tc>
        <w:tc>
          <w:tcPr>
            <w:tcW w:w="756" w:type="dxa"/>
            <w:shd w:val="clear" w:color="auto" w:fill="auto"/>
            <w:vAlign w:val="center"/>
          </w:tcPr>
          <w:p w14:paraId="27DE29F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82.692</w:t>
            </w:r>
          </w:p>
        </w:tc>
        <w:tc>
          <w:tcPr>
            <w:tcW w:w="402" w:type="dxa"/>
            <w:shd w:val="clear" w:color="auto" w:fill="auto"/>
            <w:vAlign w:val="center"/>
          </w:tcPr>
          <w:p w14:paraId="3D7ABAB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r>
      <w:tr w14:paraId="6901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57" w:type="dxa"/>
            <w:vAlign w:val="center"/>
          </w:tcPr>
          <w:p w14:paraId="19B1596C">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3</w:t>
            </w:r>
          </w:p>
        </w:tc>
        <w:tc>
          <w:tcPr>
            <w:tcW w:w="2258" w:type="dxa"/>
            <w:shd w:val="clear" w:color="auto" w:fill="auto"/>
            <w:vAlign w:val="center"/>
          </w:tcPr>
          <w:p w14:paraId="51358C8A">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河南桓腾建设工程有限公司</w:t>
            </w:r>
          </w:p>
        </w:tc>
        <w:tc>
          <w:tcPr>
            <w:tcW w:w="1457" w:type="dxa"/>
            <w:shd w:val="clear" w:color="auto" w:fill="auto"/>
            <w:vAlign w:val="center"/>
          </w:tcPr>
          <w:p w14:paraId="6123C1A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23433984.16</w:t>
            </w:r>
          </w:p>
        </w:tc>
        <w:tc>
          <w:tcPr>
            <w:tcW w:w="1280" w:type="dxa"/>
            <w:shd w:val="clear" w:color="auto" w:fill="auto"/>
            <w:vAlign w:val="center"/>
          </w:tcPr>
          <w:p w14:paraId="77546E9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180</w:t>
            </w:r>
          </w:p>
        </w:tc>
        <w:tc>
          <w:tcPr>
            <w:tcW w:w="1498" w:type="dxa"/>
            <w:shd w:val="clear" w:color="auto" w:fill="auto"/>
            <w:vAlign w:val="center"/>
          </w:tcPr>
          <w:p w14:paraId="6D0A639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合格</w:t>
            </w:r>
          </w:p>
        </w:tc>
        <w:tc>
          <w:tcPr>
            <w:tcW w:w="925" w:type="dxa"/>
            <w:shd w:val="clear" w:color="auto" w:fill="auto"/>
            <w:vAlign w:val="center"/>
          </w:tcPr>
          <w:p w14:paraId="02D621E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王胜银</w:t>
            </w:r>
          </w:p>
        </w:tc>
        <w:tc>
          <w:tcPr>
            <w:tcW w:w="789" w:type="dxa"/>
            <w:shd w:val="clear" w:color="auto" w:fill="auto"/>
            <w:vAlign w:val="center"/>
          </w:tcPr>
          <w:p w14:paraId="595D448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26.00 </w:t>
            </w:r>
          </w:p>
        </w:tc>
        <w:tc>
          <w:tcPr>
            <w:tcW w:w="762" w:type="dxa"/>
            <w:shd w:val="clear" w:color="auto" w:fill="auto"/>
            <w:vAlign w:val="center"/>
          </w:tcPr>
          <w:p w14:paraId="0B58488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14.63</w:t>
            </w:r>
          </w:p>
        </w:tc>
        <w:tc>
          <w:tcPr>
            <w:tcW w:w="789" w:type="dxa"/>
            <w:shd w:val="clear" w:color="auto" w:fill="auto"/>
            <w:vAlign w:val="center"/>
          </w:tcPr>
          <w:p w14:paraId="55C965C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41.636</w:t>
            </w:r>
          </w:p>
        </w:tc>
        <w:tc>
          <w:tcPr>
            <w:tcW w:w="756" w:type="dxa"/>
            <w:shd w:val="clear" w:color="auto" w:fill="auto"/>
            <w:vAlign w:val="center"/>
          </w:tcPr>
          <w:p w14:paraId="738DEB5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82.266</w:t>
            </w:r>
          </w:p>
        </w:tc>
        <w:tc>
          <w:tcPr>
            <w:tcW w:w="402" w:type="dxa"/>
            <w:shd w:val="clear" w:color="auto" w:fill="auto"/>
            <w:vAlign w:val="center"/>
          </w:tcPr>
          <w:p w14:paraId="2CF701E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r>
      <w:tr w14:paraId="3A59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57" w:type="dxa"/>
            <w:vAlign w:val="center"/>
          </w:tcPr>
          <w:p w14:paraId="0904D564">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4</w:t>
            </w:r>
          </w:p>
        </w:tc>
        <w:tc>
          <w:tcPr>
            <w:tcW w:w="2258" w:type="dxa"/>
            <w:shd w:val="clear" w:color="auto" w:fill="auto"/>
            <w:vAlign w:val="center"/>
          </w:tcPr>
          <w:p w14:paraId="5976DF28">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河南澜吉建筑工程有限公司</w:t>
            </w:r>
          </w:p>
        </w:tc>
        <w:tc>
          <w:tcPr>
            <w:tcW w:w="1457" w:type="dxa"/>
            <w:shd w:val="clear" w:color="auto" w:fill="auto"/>
            <w:vAlign w:val="center"/>
          </w:tcPr>
          <w:p w14:paraId="3A53A5B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23458258.67</w:t>
            </w:r>
          </w:p>
        </w:tc>
        <w:tc>
          <w:tcPr>
            <w:tcW w:w="1280" w:type="dxa"/>
            <w:shd w:val="clear" w:color="auto" w:fill="auto"/>
            <w:vAlign w:val="center"/>
          </w:tcPr>
          <w:p w14:paraId="2EE7553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180</w:t>
            </w:r>
          </w:p>
        </w:tc>
        <w:tc>
          <w:tcPr>
            <w:tcW w:w="1498" w:type="dxa"/>
            <w:shd w:val="clear" w:color="auto" w:fill="auto"/>
            <w:vAlign w:val="center"/>
          </w:tcPr>
          <w:p w14:paraId="0685F58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合格</w:t>
            </w:r>
          </w:p>
        </w:tc>
        <w:tc>
          <w:tcPr>
            <w:tcW w:w="925" w:type="dxa"/>
            <w:shd w:val="clear" w:color="auto" w:fill="auto"/>
            <w:vAlign w:val="center"/>
          </w:tcPr>
          <w:p w14:paraId="7FE6514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姜武鹏</w:t>
            </w:r>
          </w:p>
        </w:tc>
        <w:tc>
          <w:tcPr>
            <w:tcW w:w="789" w:type="dxa"/>
            <w:shd w:val="clear" w:color="auto" w:fill="auto"/>
            <w:vAlign w:val="center"/>
          </w:tcPr>
          <w:p w14:paraId="3964816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26.00</w:t>
            </w:r>
          </w:p>
        </w:tc>
        <w:tc>
          <w:tcPr>
            <w:tcW w:w="762" w:type="dxa"/>
            <w:shd w:val="clear" w:color="auto" w:fill="auto"/>
            <w:vAlign w:val="center"/>
          </w:tcPr>
          <w:p w14:paraId="79BC3DA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14.66 </w:t>
            </w:r>
          </w:p>
        </w:tc>
        <w:tc>
          <w:tcPr>
            <w:tcW w:w="789" w:type="dxa"/>
            <w:shd w:val="clear" w:color="auto" w:fill="auto"/>
            <w:vAlign w:val="center"/>
          </w:tcPr>
          <w:p w14:paraId="6BE37F9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39.423</w:t>
            </w:r>
          </w:p>
        </w:tc>
        <w:tc>
          <w:tcPr>
            <w:tcW w:w="756" w:type="dxa"/>
            <w:shd w:val="clear" w:color="auto" w:fill="auto"/>
            <w:vAlign w:val="center"/>
          </w:tcPr>
          <w:p w14:paraId="4A39D51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 xml:space="preserve">80.083 </w:t>
            </w:r>
          </w:p>
        </w:tc>
        <w:tc>
          <w:tcPr>
            <w:tcW w:w="402" w:type="dxa"/>
            <w:shd w:val="clear" w:color="auto" w:fill="auto"/>
            <w:vAlign w:val="center"/>
          </w:tcPr>
          <w:p w14:paraId="048A8C0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4</w:t>
            </w:r>
          </w:p>
        </w:tc>
      </w:tr>
      <w:tr w14:paraId="0EF3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57" w:type="dxa"/>
            <w:vAlign w:val="center"/>
          </w:tcPr>
          <w:p w14:paraId="6D0253CF">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b/>
                <w:bCs/>
                <w:sz w:val="21"/>
                <w:szCs w:val="21"/>
                <w:shd w:val="clear" w:color="auto" w:fill="FFFFFF"/>
                <w:vertAlign w:val="baseline"/>
                <w:lang w:val="en-US" w:eastAsia="zh-CN"/>
              </w:rPr>
            </w:pPr>
            <w:r>
              <w:rPr>
                <w:rFonts w:hint="eastAsia" w:ascii="宋体" w:hAnsi="宋体" w:cs="宋体"/>
                <w:b/>
                <w:bCs/>
                <w:sz w:val="21"/>
                <w:szCs w:val="21"/>
                <w:shd w:val="clear" w:color="auto" w:fill="FFFFFF"/>
                <w:vertAlign w:val="baseline"/>
                <w:lang w:val="en-US" w:eastAsia="zh-CN"/>
              </w:rPr>
              <w:t>5</w:t>
            </w:r>
          </w:p>
        </w:tc>
        <w:tc>
          <w:tcPr>
            <w:tcW w:w="2258" w:type="dxa"/>
            <w:shd w:val="clear" w:color="auto" w:fill="auto"/>
            <w:vAlign w:val="center"/>
          </w:tcPr>
          <w:p w14:paraId="791D881C">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kern w:val="0"/>
                <w:sz w:val="21"/>
                <w:szCs w:val="21"/>
                <w:shd w:val="clear" w:color="auto" w:fill="FFFFFF"/>
                <w:vertAlign w:val="baseline"/>
                <w:lang w:val="en-US" w:eastAsia="zh-CN" w:bidi="ar-SA"/>
              </w:rPr>
            </w:pPr>
            <w:r>
              <w:rPr>
                <w:rFonts w:hint="eastAsia" w:ascii="宋体" w:hAnsi="宋体" w:cs="宋体"/>
                <w:b w:val="0"/>
                <w:bCs w:val="0"/>
                <w:sz w:val="21"/>
                <w:szCs w:val="21"/>
                <w:shd w:val="clear" w:color="auto" w:fill="FFFFFF"/>
                <w:vertAlign w:val="baseline"/>
                <w:lang w:val="en-US" w:eastAsia="zh-CN"/>
              </w:rPr>
              <w:t>河南省广兴辰建筑工程有限公司</w:t>
            </w:r>
          </w:p>
        </w:tc>
        <w:tc>
          <w:tcPr>
            <w:tcW w:w="1457" w:type="dxa"/>
            <w:shd w:val="clear" w:color="auto" w:fill="auto"/>
            <w:vAlign w:val="center"/>
          </w:tcPr>
          <w:p w14:paraId="09041F6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23463211.24</w:t>
            </w:r>
          </w:p>
        </w:tc>
        <w:tc>
          <w:tcPr>
            <w:tcW w:w="1280" w:type="dxa"/>
            <w:shd w:val="clear" w:color="auto" w:fill="auto"/>
            <w:vAlign w:val="center"/>
          </w:tcPr>
          <w:p w14:paraId="47DCDF0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180</w:t>
            </w:r>
          </w:p>
        </w:tc>
        <w:tc>
          <w:tcPr>
            <w:tcW w:w="1498" w:type="dxa"/>
            <w:shd w:val="clear" w:color="auto" w:fill="auto"/>
            <w:vAlign w:val="center"/>
          </w:tcPr>
          <w:p w14:paraId="716D21C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合格</w:t>
            </w:r>
          </w:p>
        </w:tc>
        <w:tc>
          <w:tcPr>
            <w:tcW w:w="925" w:type="dxa"/>
            <w:shd w:val="clear" w:color="auto" w:fill="auto"/>
            <w:vAlign w:val="center"/>
          </w:tcPr>
          <w:p w14:paraId="15D8A11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陈留停</w:t>
            </w:r>
          </w:p>
        </w:tc>
        <w:tc>
          <w:tcPr>
            <w:tcW w:w="789" w:type="dxa"/>
            <w:shd w:val="clear" w:color="auto" w:fill="auto"/>
            <w:vAlign w:val="center"/>
          </w:tcPr>
          <w:p w14:paraId="67963A7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26.00</w:t>
            </w:r>
          </w:p>
        </w:tc>
        <w:tc>
          <w:tcPr>
            <w:tcW w:w="762" w:type="dxa"/>
            <w:shd w:val="clear" w:color="auto" w:fill="auto"/>
            <w:vAlign w:val="center"/>
          </w:tcPr>
          <w:p w14:paraId="11C744B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14.74</w:t>
            </w:r>
          </w:p>
        </w:tc>
        <w:tc>
          <w:tcPr>
            <w:tcW w:w="789" w:type="dxa"/>
            <w:shd w:val="clear" w:color="auto" w:fill="auto"/>
            <w:vAlign w:val="center"/>
          </w:tcPr>
          <w:p w14:paraId="25B8872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30.911</w:t>
            </w:r>
          </w:p>
        </w:tc>
        <w:tc>
          <w:tcPr>
            <w:tcW w:w="756" w:type="dxa"/>
            <w:shd w:val="clear" w:color="auto" w:fill="auto"/>
            <w:vAlign w:val="center"/>
          </w:tcPr>
          <w:p w14:paraId="137CF91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71.651</w:t>
            </w:r>
          </w:p>
        </w:tc>
        <w:tc>
          <w:tcPr>
            <w:tcW w:w="402" w:type="dxa"/>
            <w:shd w:val="clear" w:color="auto" w:fill="auto"/>
            <w:vAlign w:val="center"/>
          </w:tcPr>
          <w:p w14:paraId="3EAEB01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5</w:t>
            </w:r>
          </w:p>
        </w:tc>
      </w:tr>
      <w:tr w14:paraId="2074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1273" w:type="dxa"/>
            <w:gridSpan w:val="11"/>
            <w:vAlign w:val="center"/>
          </w:tcPr>
          <w:p w14:paraId="42573C1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监理标段</w:t>
            </w:r>
          </w:p>
        </w:tc>
      </w:tr>
      <w:tr w14:paraId="2571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357" w:type="dxa"/>
            <w:shd w:val="clear" w:color="auto" w:fill="auto"/>
            <w:vAlign w:val="center"/>
          </w:tcPr>
          <w:p w14:paraId="31E868E8">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1</w:t>
            </w:r>
          </w:p>
        </w:tc>
        <w:tc>
          <w:tcPr>
            <w:tcW w:w="2258" w:type="dxa"/>
            <w:shd w:val="clear" w:color="auto" w:fill="auto"/>
            <w:vAlign w:val="center"/>
          </w:tcPr>
          <w:p w14:paraId="70FF85BD">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建基工程咨询有限公司</w:t>
            </w:r>
          </w:p>
        </w:tc>
        <w:tc>
          <w:tcPr>
            <w:tcW w:w="1457" w:type="dxa"/>
            <w:shd w:val="clear" w:color="auto" w:fill="auto"/>
            <w:vAlign w:val="center"/>
          </w:tcPr>
          <w:p w14:paraId="0F0BE71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238800.00</w:t>
            </w:r>
          </w:p>
        </w:tc>
        <w:tc>
          <w:tcPr>
            <w:tcW w:w="1280" w:type="dxa"/>
            <w:shd w:val="clear" w:color="auto" w:fill="auto"/>
            <w:vAlign w:val="center"/>
          </w:tcPr>
          <w:p w14:paraId="2F79269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i w:val="0"/>
                <w:iCs w:val="0"/>
                <w:caps w:val="0"/>
                <w:color w:val="auto"/>
                <w:spacing w:val="0"/>
                <w:sz w:val="21"/>
                <w:szCs w:val="21"/>
                <w:highlight w:val="none"/>
                <w:shd w:val="clear" w:color="auto" w:fill="FFFFFF"/>
              </w:rPr>
              <w:t>同工程施工工期（包括缺陷责任期）</w:t>
            </w:r>
          </w:p>
        </w:tc>
        <w:tc>
          <w:tcPr>
            <w:tcW w:w="1498" w:type="dxa"/>
            <w:shd w:val="clear" w:color="auto" w:fill="auto"/>
            <w:vAlign w:val="center"/>
          </w:tcPr>
          <w:p w14:paraId="07FAEF7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cs="宋体"/>
                <w:szCs w:val="21"/>
                <w:highlight w:val="none"/>
              </w:rPr>
              <w:t>达到国家及地方现行施工质量验收规范合格等级标准</w:t>
            </w:r>
          </w:p>
        </w:tc>
        <w:tc>
          <w:tcPr>
            <w:tcW w:w="925" w:type="dxa"/>
            <w:shd w:val="clear" w:color="auto" w:fill="auto"/>
            <w:vAlign w:val="center"/>
          </w:tcPr>
          <w:p w14:paraId="1474281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张军芳</w:t>
            </w:r>
          </w:p>
        </w:tc>
        <w:tc>
          <w:tcPr>
            <w:tcW w:w="789" w:type="dxa"/>
            <w:shd w:val="clear" w:color="auto" w:fill="auto"/>
            <w:vAlign w:val="center"/>
          </w:tcPr>
          <w:p w14:paraId="2066DAC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25.00 </w:t>
            </w:r>
          </w:p>
        </w:tc>
        <w:tc>
          <w:tcPr>
            <w:tcW w:w="762" w:type="dxa"/>
            <w:shd w:val="clear" w:color="auto" w:fill="auto"/>
            <w:vAlign w:val="center"/>
          </w:tcPr>
          <w:p w14:paraId="2F65B27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18.80 </w:t>
            </w:r>
          </w:p>
        </w:tc>
        <w:tc>
          <w:tcPr>
            <w:tcW w:w="789" w:type="dxa"/>
            <w:shd w:val="clear" w:color="auto" w:fill="auto"/>
            <w:vAlign w:val="center"/>
          </w:tcPr>
          <w:p w14:paraId="71DAFBF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48.87</w:t>
            </w:r>
          </w:p>
        </w:tc>
        <w:tc>
          <w:tcPr>
            <w:tcW w:w="756" w:type="dxa"/>
            <w:shd w:val="clear" w:color="auto" w:fill="auto"/>
            <w:vAlign w:val="center"/>
          </w:tcPr>
          <w:p w14:paraId="3FAA5D0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92.67 </w:t>
            </w:r>
          </w:p>
        </w:tc>
        <w:tc>
          <w:tcPr>
            <w:tcW w:w="402" w:type="dxa"/>
            <w:shd w:val="clear" w:color="auto" w:fill="auto"/>
            <w:vAlign w:val="center"/>
          </w:tcPr>
          <w:p w14:paraId="459B64F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r>
      <w:tr w14:paraId="55CE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357" w:type="dxa"/>
            <w:shd w:val="clear" w:color="auto" w:fill="auto"/>
            <w:vAlign w:val="center"/>
          </w:tcPr>
          <w:p w14:paraId="088C15B9">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2</w:t>
            </w:r>
          </w:p>
        </w:tc>
        <w:tc>
          <w:tcPr>
            <w:tcW w:w="2258" w:type="dxa"/>
            <w:shd w:val="clear" w:color="auto" w:fill="auto"/>
            <w:vAlign w:val="center"/>
          </w:tcPr>
          <w:p w14:paraId="0436C358">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豫通工程管理有限公司</w:t>
            </w:r>
          </w:p>
        </w:tc>
        <w:tc>
          <w:tcPr>
            <w:tcW w:w="1457" w:type="dxa"/>
            <w:shd w:val="clear" w:color="auto" w:fill="auto"/>
            <w:vAlign w:val="center"/>
          </w:tcPr>
          <w:p w14:paraId="6DE4BEA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249290.00 </w:t>
            </w:r>
          </w:p>
        </w:tc>
        <w:tc>
          <w:tcPr>
            <w:tcW w:w="1280" w:type="dxa"/>
            <w:shd w:val="clear" w:color="auto" w:fill="auto"/>
            <w:vAlign w:val="center"/>
          </w:tcPr>
          <w:p w14:paraId="0F2DBED4">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i w:val="0"/>
                <w:iCs w:val="0"/>
                <w:caps w:val="0"/>
                <w:color w:val="auto"/>
                <w:spacing w:val="0"/>
                <w:sz w:val="21"/>
                <w:szCs w:val="21"/>
                <w:highlight w:val="none"/>
                <w:shd w:val="clear" w:color="auto" w:fill="FFFFFF"/>
              </w:rPr>
              <w:t>同工程施工工期（包括缺陷责任期）</w:t>
            </w:r>
          </w:p>
        </w:tc>
        <w:tc>
          <w:tcPr>
            <w:tcW w:w="1498" w:type="dxa"/>
            <w:shd w:val="clear" w:color="auto" w:fill="auto"/>
            <w:vAlign w:val="center"/>
          </w:tcPr>
          <w:p w14:paraId="72AEED4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cs="宋体"/>
                <w:szCs w:val="21"/>
                <w:highlight w:val="none"/>
              </w:rPr>
              <w:t>达到国家及地方现行施工质量验收规范合格等级标准</w:t>
            </w:r>
          </w:p>
        </w:tc>
        <w:tc>
          <w:tcPr>
            <w:tcW w:w="925" w:type="dxa"/>
            <w:shd w:val="clear" w:color="auto" w:fill="auto"/>
            <w:vAlign w:val="center"/>
          </w:tcPr>
          <w:p w14:paraId="7943405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王四海</w:t>
            </w:r>
          </w:p>
        </w:tc>
        <w:tc>
          <w:tcPr>
            <w:tcW w:w="789" w:type="dxa"/>
            <w:shd w:val="clear" w:color="auto" w:fill="auto"/>
            <w:vAlign w:val="center"/>
          </w:tcPr>
          <w:p w14:paraId="5A3E119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24.00</w:t>
            </w:r>
          </w:p>
        </w:tc>
        <w:tc>
          <w:tcPr>
            <w:tcW w:w="762" w:type="dxa"/>
            <w:shd w:val="clear" w:color="auto" w:fill="auto"/>
            <w:vAlign w:val="center"/>
          </w:tcPr>
          <w:p w14:paraId="719EA24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18.58 </w:t>
            </w:r>
          </w:p>
        </w:tc>
        <w:tc>
          <w:tcPr>
            <w:tcW w:w="789" w:type="dxa"/>
            <w:shd w:val="clear" w:color="auto" w:fill="auto"/>
            <w:vAlign w:val="center"/>
          </w:tcPr>
          <w:p w14:paraId="63707ED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44.65 </w:t>
            </w:r>
          </w:p>
        </w:tc>
        <w:tc>
          <w:tcPr>
            <w:tcW w:w="756" w:type="dxa"/>
            <w:shd w:val="clear" w:color="auto" w:fill="auto"/>
            <w:vAlign w:val="center"/>
          </w:tcPr>
          <w:p w14:paraId="64CC4C2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87.23 </w:t>
            </w:r>
          </w:p>
        </w:tc>
        <w:tc>
          <w:tcPr>
            <w:tcW w:w="402" w:type="dxa"/>
            <w:shd w:val="clear" w:color="auto" w:fill="auto"/>
            <w:vAlign w:val="center"/>
          </w:tcPr>
          <w:p w14:paraId="5806D39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r>
      <w:tr w14:paraId="0634B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357" w:type="dxa"/>
            <w:shd w:val="clear" w:color="auto" w:fill="auto"/>
            <w:vAlign w:val="center"/>
          </w:tcPr>
          <w:p w14:paraId="65BC336B">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3</w:t>
            </w:r>
          </w:p>
        </w:tc>
        <w:tc>
          <w:tcPr>
            <w:tcW w:w="2258" w:type="dxa"/>
            <w:shd w:val="clear" w:color="auto" w:fill="auto"/>
            <w:vAlign w:val="center"/>
          </w:tcPr>
          <w:p w14:paraId="19AF4ADD">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河南中尚工程咨询有限公司</w:t>
            </w:r>
          </w:p>
        </w:tc>
        <w:tc>
          <w:tcPr>
            <w:tcW w:w="1457" w:type="dxa"/>
            <w:shd w:val="clear" w:color="auto" w:fill="auto"/>
            <w:vAlign w:val="center"/>
          </w:tcPr>
          <w:p w14:paraId="3C664D2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244450.00</w:t>
            </w:r>
          </w:p>
        </w:tc>
        <w:tc>
          <w:tcPr>
            <w:tcW w:w="1280" w:type="dxa"/>
            <w:shd w:val="clear" w:color="auto" w:fill="auto"/>
            <w:vAlign w:val="center"/>
          </w:tcPr>
          <w:p w14:paraId="2A921D3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i w:val="0"/>
                <w:iCs w:val="0"/>
                <w:caps w:val="0"/>
                <w:color w:val="auto"/>
                <w:spacing w:val="0"/>
                <w:sz w:val="21"/>
                <w:szCs w:val="21"/>
                <w:highlight w:val="none"/>
                <w:shd w:val="clear" w:color="auto" w:fill="FFFFFF"/>
              </w:rPr>
              <w:t>同工程施工工期（包括缺陷责任期）</w:t>
            </w:r>
          </w:p>
        </w:tc>
        <w:tc>
          <w:tcPr>
            <w:tcW w:w="1498" w:type="dxa"/>
            <w:shd w:val="clear" w:color="auto" w:fill="auto"/>
            <w:vAlign w:val="center"/>
          </w:tcPr>
          <w:p w14:paraId="3FA682B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cs="宋体"/>
                <w:szCs w:val="21"/>
                <w:highlight w:val="none"/>
              </w:rPr>
              <w:t>达到国家及地方现行施工质量验收规范合格等级标准</w:t>
            </w:r>
          </w:p>
        </w:tc>
        <w:tc>
          <w:tcPr>
            <w:tcW w:w="925" w:type="dxa"/>
            <w:shd w:val="clear" w:color="auto" w:fill="auto"/>
            <w:vAlign w:val="center"/>
          </w:tcPr>
          <w:p w14:paraId="758B0DF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张长青</w:t>
            </w:r>
          </w:p>
        </w:tc>
        <w:tc>
          <w:tcPr>
            <w:tcW w:w="789" w:type="dxa"/>
            <w:shd w:val="clear" w:color="auto" w:fill="auto"/>
            <w:vAlign w:val="center"/>
          </w:tcPr>
          <w:p w14:paraId="4FFF285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18.00 </w:t>
            </w:r>
          </w:p>
        </w:tc>
        <w:tc>
          <w:tcPr>
            <w:tcW w:w="762" w:type="dxa"/>
            <w:shd w:val="clear" w:color="auto" w:fill="auto"/>
            <w:vAlign w:val="center"/>
          </w:tcPr>
          <w:p w14:paraId="2637E10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18.40 </w:t>
            </w:r>
          </w:p>
        </w:tc>
        <w:tc>
          <w:tcPr>
            <w:tcW w:w="789" w:type="dxa"/>
            <w:shd w:val="clear" w:color="auto" w:fill="auto"/>
            <w:vAlign w:val="center"/>
          </w:tcPr>
          <w:p w14:paraId="386F822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46.60 </w:t>
            </w:r>
          </w:p>
        </w:tc>
        <w:tc>
          <w:tcPr>
            <w:tcW w:w="756" w:type="dxa"/>
            <w:shd w:val="clear" w:color="auto" w:fill="auto"/>
            <w:vAlign w:val="center"/>
          </w:tcPr>
          <w:p w14:paraId="1C14FE5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83.00</w:t>
            </w:r>
          </w:p>
        </w:tc>
        <w:tc>
          <w:tcPr>
            <w:tcW w:w="402" w:type="dxa"/>
            <w:shd w:val="clear" w:color="auto" w:fill="auto"/>
            <w:vAlign w:val="center"/>
          </w:tcPr>
          <w:p w14:paraId="51F8FED7">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r>
      <w:tr w14:paraId="5B2A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357" w:type="dxa"/>
            <w:shd w:val="clear" w:color="auto" w:fill="auto"/>
            <w:vAlign w:val="center"/>
          </w:tcPr>
          <w:p w14:paraId="1C0864DB">
            <w:pPr>
              <w:pStyle w:val="7"/>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kern w:val="0"/>
                <w:sz w:val="21"/>
                <w:szCs w:val="21"/>
                <w:shd w:val="clear" w:color="auto" w:fill="FFFFFF"/>
                <w:vertAlign w:val="baseline"/>
                <w:lang w:val="en-US" w:eastAsia="zh-CN" w:bidi="ar-SA"/>
              </w:rPr>
            </w:pPr>
            <w:r>
              <w:rPr>
                <w:rFonts w:hint="eastAsia" w:ascii="宋体" w:hAnsi="宋体" w:cs="宋体"/>
                <w:b/>
                <w:bCs/>
                <w:sz w:val="21"/>
                <w:szCs w:val="21"/>
                <w:shd w:val="clear" w:color="auto" w:fill="FFFFFF"/>
                <w:vertAlign w:val="baseline"/>
                <w:lang w:val="en-US" w:eastAsia="zh-CN"/>
              </w:rPr>
              <w:t>4</w:t>
            </w:r>
          </w:p>
        </w:tc>
        <w:tc>
          <w:tcPr>
            <w:tcW w:w="2258" w:type="dxa"/>
            <w:shd w:val="clear" w:color="auto" w:fill="auto"/>
            <w:vAlign w:val="center"/>
          </w:tcPr>
          <w:p w14:paraId="4F6784AB">
            <w:pPr>
              <w:pStyle w:val="7"/>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cs="宋体"/>
                <w:b w:val="0"/>
                <w:bCs w:val="0"/>
                <w:sz w:val="21"/>
                <w:szCs w:val="21"/>
                <w:shd w:val="clear" w:color="auto" w:fill="FFFFFF"/>
                <w:vertAlign w:val="baseline"/>
                <w:lang w:val="en-US" w:eastAsia="zh-CN"/>
              </w:rPr>
            </w:pPr>
            <w:r>
              <w:rPr>
                <w:rFonts w:hint="eastAsia" w:ascii="宋体" w:hAnsi="宋体" w:cs="宋体"/>
                <w:b w:val="0"/>
                <w:bCs w:val="0"/>
                <w:sz w:val="21"/>
                <w:szCs w:val="21"/>
                <w:shd w:val="clear" w:color="auto" w:fill="FFFFFF"/>
                <w:vertAlign w:val="baseline"/>
                <w:lang w:val="en-US" w:eastAsia="zh-CN"/>
              </w:rPr>
              <w:t>河南省光大建设管理有限公司</w:t>
            </w:r>
          </w:p>
        </w:tc>
        <w:tc>
          <w:tcPr>
            <w:tcW w:w="1457" w:type="dxa"/>
            <w:shd w:val="clear" w:color="auto" w:fill="auto"/>
            <w:vAlign w:val="center"/>
          </w:tcPr>
          <w:p w14:paraId="55BE8FA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247614.00</w:t>
            </w:r>
          </w:p>
        </w:tc>
        <w:tc>
          <w:tcPr>
            <w:tcW w:w="1280" w:type="dxa"/>
            <w:shd w:val="clear" w:color="auto" w:fill="auto"/>
            <w:vAlign w:val="center"/>
          </w:tcPr>
          <w:p w14:paraId="0FA1F85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i w:val="0"/>
                <w:iCs w:val="0"/>
                <w:caps w:val="0"/>
                <w:color w:val="auto"/>
                <w:spacing w:val="0"/>
                <w:sz w:val="21"/>
                <w:szCs w:val="21"/>
                <w:highlight w:val="none"/>
                <w:shd w:val="clear" w:color="auto" w:fill="FFFFFF"/>
              </w:rPr>
              <w:t>同工程施工工期（包括缺陷责任期）</w:t>
            </w:r>
          </w:p>
        </w:tc>
        <w:tc>
          <w:tcPr>
            <w:tcW w:w="1498" w:type="dxa"/>
            <w:shd w:val="clear" w:color="auto" w:fill="auto"/>
            <w:vAlign w:val="center"/>
          </w:tcPr>
          <w:p w14:paraId="7879FD1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cs="宋体"/>
                <w:szCs w:val="21"/>
                <w:highlight w:val="none"/>
              </w:rPr>
              <w:t>达到国家及地方现行施工质量验收规范合格等级标准</w:t>
            </w:r>
          </w:p>
        </w:tc>
        <w:tc>
          <w:tcPr>
            <w:tcW w:w="925" w:type="dxa"/>
            <w:shd w:val="clear" w:color="auto" w:fill="auto"/>
            <w:vAlign w:val="center"/>
          </w:tcPr>
          <w:p w14:paraId="7F41B47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郭向前</w:t>
            </w:r>
          </w:p>
        </w:tc>
        <w:tc>
          <w:tcPr>
            <w:tcW w:w="789" w:type="dxa"/>
            <w:shd w:val="clear" w:color="auto" w:fill="auto"/>
            <w:vAlign w:val="center"/>
          </w:tcPr>
          <w:p w14:paraId="11577CF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bidi="ar-SA"/>
              </w:rPr>
              <w:t>19.0</w:t>
            </w:r>
          </w:p>
        </w:tc>
        <w:tc>
          <w:tcPr>
            <w:tcW w:w="762" w:type="dxa"/>
            <w:shd w:val="clear" w:color="auto" w:fill="auto"/>
            <w:vAlign w:val="center"/>
          </w:tcPr>
          <w:p w14:paraId="76D91AC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bidi="ar-SA"/>
              </w:rPr>
              <w:t>18.58</w:t>
            </w:r>
          </w:p>
        </w:tc>
        <w:tc>
          <w:tcPr>
            <w:tcW w:w="789" w:type="dxa"/>
            <w:shd w:val="clear" w:color="auto" w:fill="auto"/>
            <w:vAlign w:val="center"/>
          </w:tcPr>
          <w:p w14:paraId="4B03AF6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45.32</w:t>
            </w:r>
          </w:p>
        </w:tc>
        <w:tc>
          <w:tcPr>
            <w:tcW w:w="756" w:type="dxa"/>
            <w:shd w:val="clear" w:color="auto" w:fill="auto"/>
            <w:vAlign w:val="center"/>
          </w:tcPr>
          <w:p w14:paraId="6D03A0D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82.90</w:t>
            </w:r>
          </w:p>
        </w:tc>
        <w:tc>
          <w:tcPr>
            <w:tcW w:w="402" w:type="dxa"/>
            <w:shd w:val="clear" w:color="auto" w:fill="auto"/>
            <w:vAlign w:val="center"/>
          </w:tcPr>
          <w:p w14:paraId="4C0B9496">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w:t>
            </w:r>
          </w:p>
        </w:tc>
      </w:tr>
    </w:tbl>
    <w:p w14:paraId="2EC190F0">
      <w:pPr>
        <w:pStyle w:val="7"/>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450" w:lineRule="exact"/>
        <w:jc w:val="both"/>
        <w:textAlignment w:val="auto"/>
        <w:rPr>
          <w:rFonts w:hint="eastAsia" w:ascii="宋体" w:hAnsi="宋体" w:cs="宋体"/>
          <w:b/>
          <w:bCs/>
          <w:sz w:val="21"/>
          <w:szCs w:val="21"/>
          <w:shd w:val="clear" w:color="auto" w:fill="FFFFFF"/>
        </w:rPr>
      </w:pPr>
      <w:r>
        <w:rPr>
          <w:rFonts w:hint="eastAsia" w:ascii="宋体" w:hAnsi="宋体" w:cs="宋体"/>
          <w:b/>
          <w:bCs/>
          <w:sz w:val="21"/>
          <w:szCs w:val="21"/>
          <w:shd w:val="clear" w:color="auto" w:fill="FFFFFF"/>
        </w:rPr>
        <w:t>废标情况及原因：</w:t>
      </w:r>
    </w:p>
    <w:tbl>
      <w:tblPr>
        <w:tblStyle w:val="11"/>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895"/>
        <w:gridCol w:w="1281"/>
        <w:gridCol w:w="3488"/>
        <w:gridCol w:w="734"/>
      </w:tblGrid>
      <w:tr w14:paraId="4793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60" w:type="dxa"/>
            <w:vAlign w:val="center"/>
          </w:tcPr>
          <w:p w14:paraId="4C1490C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序号</w:t>
            </w:r>
          </w:p>
        </w:tc>
        <w:tc>
          <w:tcPr>
            <w:tcW w:w="2895" w:type="dxa"/>
            <w:vAlign w:val="center"/>
          </w:tcPr>
          <w:p w14:paraId="74C537FD">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投标单位名称</w:t>
            </w:r>
          </w:p>
        </w:tc>
        <w:tc>
          <w:tcPr>
            <w:tcW w:w="1281" w:type="dxa"/>
            <w:vAlign w:val="center"/>
          </w:tcPr>
          <w:p w14:paraId="571232F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废标节点</w:t>
            </w:r>
          </w:p>
        </w:tc>
        <w:tc>
          <w:tcPr>
            <w:tcW w:w="3488" w:type="dxa"/>
            <w:vAlign w:val="center"/>
          </w:tcPr>
          <w:p w14:paraId="49C2EFB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废标原因</w:t>
            </w:r>
          </w:p>
        </w:tc>
        <w:tc>
          <w:tcPr>
            <w:tcW w:w="734" w:type="dxa"/>
            <w:vAlign w:val="center"/>
          </w:tcPr>
          <w:p w14:paraId="62F56CC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备注</w:t>
            </w:r>
          </w:p>
        </w:tc>
      </w:tr>
      <w:tr w14:paraId="6D14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760" w:type="dxa"/>
            <w:vAlign w:val="center"/>
          </w:tcPr>
          <w:p w14:paraId="16ACB2F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c>
          <w:tcPr>
            <w:tcW w:w="2895" w:type="dxa"/>
            <w:vAlign w:val="center"/>
          </w:tcPr>
          <w:p w14:paraId="3245A74E">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河南五建建设集团有限公司</w:t>
            </w:r>
          </w:p>
        </w:tc>
        <w:tc>
          <w:tcPr>
            <w:tcW w:w="1281" w:type="dxa"/>
            <w:vAlign w:val="center"/>
          </w:tcPr>
          <w:p w14:paraId="62D2EB8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资格评审</w:t>
            </w:r>
          </w:p>
        </w:tc>
        <w:tc>
          <w:tcPr>
            <w:tcW w:w="3488" w:type="dxa"/>
            <w:vAlign w:val="center"/>
          </w:tcPr>
          <w:p w14:paraId="2446D947">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资格审查材料未上传至资格审查不见面开标处，不符合招标文件投标须知4.2.3要求。</w:t>
            </w:r>
          </w:p>
        </w:tc>
        <w:tc>
          <w:tcPr>
            <w:tcW w:w="734" w:type="dxa"/>
            <w:vAlign w:val="center"/>
          </w:tcPr>
          <w:p w14:paraId="409B5813">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w:t>
            </w:r>
          </w:p>
        </w:tc>
      </w:tr>
    </w:tbl>
    <w:p w14:paraId="74688CC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六、评审结果：</w:t>
      </w:r>
    </w:p>
    <w:p w14:paraId="4F98F9B6">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ascii="宋体" w:hAnsi="宋体" w:cs="宋体"/>
          <w:sz w:val="22"/>
          <w:szCs w:val="22"/>
        </w:rPr>
      </w:pPr>
      <w:r>
        <w:rPr>
          <w:rFonts w:hint="eastAsia" w:ascii="宋体" w:hAnsi="宋体" w:cs="宋体"/>
          <w:sz w:val="21"/>
          <w:szCs w:val="21"/>
          <w:shd w:val="clear" w:color="auto" w:fill="FFFFFF"/>
        </w:rPr>
        <w:t>评标委员会依据评审情况一致推荐中标候选人如下：</w:t>
      </w:r>
    </w:p>
    <w:p w14:paraId="4110246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b/>
          <w:bCs/>
          <w:i w:val="0"/>
          <w:iCs w:val="0"/>
          <w:caps w:val="0"/>
          <w:color w:val="333333"/>
          <w:spacing w:val="0"/>
          <w:sz w:val="21"/>
          <w:szCs w:val="21"/>
          <w:shd w:val="clear" w:fill="FFFFFF"/>
        </w:rPr>
      </w:pPr>
      <w:r>
        <w:rPr>
          <w:rFonts w:hint="eastAsia" w:ascii="宋体" w:hAnsi="宋体" w:eastAsia="宋体" w:cs="宋体"/>
          <w:b/>
          <w:bCs/>
          <w:i w:val="0"/>
          <w:iCs w:val="0"/>
          <w:caps w:val="0"/>
          <w:color w:val="333333"/>
          <w:spacing w:val="0"/>
          <w:sz w:val="21"/>
          <w:szCs w:val="21"/>
          <w:shd w:val="clear" w:fill="FFFFFF"/>
        </w:rPr>
        <w:t>施工标段：</w:t>
      </w:r>
    </w:p>
    <w:p w14:paraId="1918771C">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ascii="宋体" w:hAnsi="宋体" w:cs="宋体"/>
          <w:sz w:val="22"/>
          <w:szCs w:val="22"/>
        </w:rPr>
      </w:pPr>
      <w:r>
        <w:rPr>
          <w:rFonts w:hint="eastAsia" w:ascii="宋体" w:hAnsi="宋体" w:cs="宋体"/>
          <w:b/>
          <w:bCs/>
          <w:sz w:val="21"/>
          <w:szCs w:val="21"/>
          <w:shd w:val="clear" w:color="auto" w:fill="FFFFFF"/>
        </w:rPr>
        <w:t>第</w:t>
      </w:r>
      <w:r>
        <w:rPr>
          <w:rFonts w:hint="eastAsia" w:ascii="宋体" w:hAnsi="宋体" w:cs="宋体"/>
          <w:b/>
          <w:bCs/>
          <w:sz w:val="21"/>
          <w:szCs w:val="21"/>
          <w:shd w:val="clear" w:color="auto" w:fill="FFFFFF"/>
          <w:lang w:val="en-US" w:eastAsia="zh-CN"/>
        </w:rPr>
        <w:t>一</w:t>
      </w:r>
      <w:r>
        <w:rPr>
          <w:rFonts w:hint="eastAsia" w:ascii="宋体" w:hAnsi="宋体" w:cs="宋体"/>
          <w:b/>
          <w:bCs/>
          <w:sz w:val="21"/>
          <w:szCs w:val="21"/>
          <w:shd w:val="clear" w:color="auto" w:fill="FFFFFF"/>
        </w:rPr>
        <w:t>中标候选人</w:t>
      </w:r>
      <w:r>
        <w:rPr>
          <w:rFonts w:hint="eastAsia" w:ascii="宋体" w:hAnsi="宋体" w:cs="宋体"/>
          <w:sz w:val="21"/>
          <w:szCs w:val="21"/>
          <w:shd w:val="clear" w:color="auto" w:fill="FFFFFF"/>
        </w:rPr>
        <w:t>：河南同兴建筑工程有限公司</w:t>
      </w:r>
    </w:p>
    <w:p w14:paraId="06AE39A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w:t>
      </w:r>
      <w:r>
        <w:rPr>
          <w:rFonts w:hint="eastAsia" w:ascii="宋体" w:hAnsi="宋体" w:cs="宋体"/>
          <w:sz w:val="21"/>
          <w:szCs w:val="21"/>
          <w:shd w:val="clear" w:color="auto" w:fill="FFFFFF"/>
          <w:lang w:val="en-US" w:eastAsia="zh-CN"/>
        </w:rPr>
        <w:t>负责人</w:t>
      </w:r>
      <w:r>
        <w:rPr>
          <w:rFonts w:hint="eastAsia" w:ascii="宋体" w:hAnsi="宋体" w:eastAsia="宋体" w:cs="宋体"/>
          <w:sz w:val="21"/>
          <w:szCs w:val="21"/>
          <w:shd w:val="clear" w:color="auto" w:fill="FFFFFF"/>
        </w:rPr>
        <w:t>：史军耀</w:t>
      </w:r>
    </w:p>
    <w:p w14:paraId="7A52A472">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default" w:ascii="宋体" w:hAnsi="宋体" w:eastAsia="宋体" w:cs="宋体"/>
          <w:sz w:val="21"/>
          <w:szCs w:val="21"/>
          <w:shd w:val="clear" w:color="auto" w:fill="FFFFFF"/>
          <w:lang w:val="en-US" w:eastAsia="zh-CN"/>
        </w:rPr>
      </w:pPr>
      <w:r>
        <w:rPr>
          <w:rFonts w:hint="eastAsia" w:ascii="宋体" w:hAnsi="宋体" w:cs="宋体"/>
          <w:sz w:val="21"/>
          <w:szCs w:val="21"/>
          <w:shd w:val="clear" w:color="auto" w:fill="FFFFFF"/>
          <w:lang w:val="en-US" w:eastAsia="zh-CN"/>
        </w:rPr>
        <w:t>职称：中级工程师</w:t>
      </w:r>
    </w:p>
    <w:p w14:paraId="09B52396">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投标报价：23414005.67元</w:t>
      </w:r>
    </w:p>
    <w:p w14:paraId="256865A4">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w:t>
      </w:r>
      <w:r>
        <w:rPr>
          <w:rFonts w:hint="eastAsia" w:ascii="宋体" w:hAnsi="宋体" w:cs="宋体"/>
          <w:sz w:val="21"/>
          <w:szCs w:val="21"/>
          <w:shd w:val="clear" w:color="auto" w:fill="FFFFFF"/>
          <w:lang w:val="en-US" w:eastAsia="zh-CN"/>
        </w:rPr>
        <w:t>180</w:t>
      </w:r>
      <w:r>
        <w:rPr>
          <w:rFonts w:hint="eastAsia" w:ascii="宋体" w:hAnsi="宋体" w:eastAsia="宋体" w:cs="宋体"/>
          <w:sz w:val="21"/>
          <w:szCs w:val="21"/>
          <w:shd w:val="clear" w:color="auto" w:fill="FFFFFF"/>
        </w:rPr>
        <w:t>日历天</w:t>
      </w:r>
    </w:p>
    <w:p w14:paraId="77DCA007">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质量要求：合格</w:t>
      </w:r>
    </w:p>
    <w:p w14:paraId="299B06E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cs="宋体"/>
          <w:sz w:val="21"/>
          <w:szCs w:val="21"/>
          <w:shd w:val="clear" w:color="auto" w:fill="FFFFFF"/>
        </w:rPr>
      </w:pPr>
      <w:r>
        <w:rPr>
          <w:rFonts w:hint="eastAsia" w:ascii="宋体" w:hAnsi="宋体" w:cs="宋体"/>
          <w:b/>
          <w:bCs/>
          <w:sz w:val="21"/>
          <w:szCs w:val="21"/>
          <w:shd w:val="clear" w:color="auto" w:fill="FFFFFF"/>
        </w:rPr>
        <w:t>第</w:t>
      </w:r>
      <w:r>
        <w:rPr>
          <w:rFonts w:hint="eastAsia" w:ascii="宋体" w:hAnsi="宋体" w:cs="宋体"/>
          <w:b/>
          <w:bCs/>
          <w:sz w:val="21"/>
          <w:szCs w:val="21"/>
          <w:shd w:val="clear" w:color="auto" w:fill="FFFFFF"/>
          <w:lang w:val="en-US" w:eastAsia="zh-CN"/>
        </w:rPr>
        <w:t>二</w:t>
      </w:r>
      <w:r>
        <w:rPr>
          <w:rFonts w:hint="eastAsia" w:ascii="宋体" w:hAnsi="宋体" w:cs="宋体"/>
          <w:b/>
          <w:bCs/>
          <w:sz w:val="21"/>
          <w:szCs w:val="21"/>
          <w:shd w:val="clear" w:color="auto" w:fill="FFFFFF"/>
        </w:rPr>
        <w:t>中标候选人</w:t>
      </w:r>
      <w:r>
        <w:rPr>
          <w:rFonts w:hint="eastAsia" w:ascii="宋体" w:hAnsi="宋体" w:cs="宋体"/>
          <w:sz w:val="21"/>
          <w:szCs w:val="21"/>
          <w:shd w:val="clear" w:color="auto" w:fill="FFFFFF"/>
        </w:rPr>
        <w:t>：河南霍珀建设工程有限公司</w:t>
      </w:r>
    </w:p>
    <w:p w14:paraId="70F4B6F5">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kern w:val="0"/>
          <w:sz w:val="21"/>
          <w:szCs w:val="21"/>
          <w:lang w:val="en-US" w:eastAsia="zh-CN"/>
        </w:rPr>
      </w:pPr>
      <w:r>
        <w:rPr>
          <w:rFonts w:hint="eastAsia" w:ascii="宋体" w:hAnsi="宋体" w:eastAsia="宋体" w:cs="宋体"/>
          <w:sz w:val="21"/>
          <w:szCs w:val="21"/>
          <w:shd w:val="clear" w:color="auto" w:fill="FFFFFF"/>
        </w:rPr>
        <w:t>项目</w:t>
      </w:r>
      <w:r>
        <w:rPr>
          <w:rFonts w:hint="eastAsia" w:ascii="宋体" w:hAnsi="宋体" w:cs="宋体"/>
          <w:sz w:val="21"/>
          <w:szCs w:val="21"/>
          <w:shd w:val="clear" w:color="auto" w:fill="FFFFFF"/>
          <w:lang w:val="en-US" w:eastAsia="zh-CN"/>
        </w:rPr>
        <w:t>负责人</w:t>
      </w:r>
      <w:r>
        <w:rPr>
          <w:rFonts w:hint="eastAsia" w:ascii="宋体" w:hAnsi="宋体" w:eastAsia="宋体" w:cs="宋体"/>
          <w:sz w:val="21"/>
          <w:szCs w:val="21"/>
          <w:shd w:val="clear" w:color="auto" w:fill="FFFFFF"/>
        </w:rPr>
        <w:t>：</w:t>
      </w:r>
      <w:r>
        <w:rPr>
          <w:rFonts w:hint="eastAsia" w:ascii="宋体" w:hAnsi="宋体" w:eastAsia="宋体" w:cs="宋体"/>
          <w:kern w:val="0"/>
          <w:sz w:val="21"/>
          <w:szCs w:val="21"/>
          <w:lang w:val="en-US" w:eastAsia="zh-CN"/>
        </w:rPr>
        <w:t>黄家胜</w:t>
      </w:r>
    </w:p>
    <w:p w14:paraId="5DF49E44">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kern w:val="0"/>
          <w:sz w:val="21"/>
          <w:szCs w:val="21"/>
          <w:lang w:val="en-US" w:eastAsia="zh-CN"/>
        </w:rPr>
      </w:pPr>
      <w:r>
        <w:rPr>
          <w:rFonts w:hint="eastAsia" w:ascii="宋体" w:hAnsi="宋体" w:cs="宋体"/>
          <w:sz w:val="21"/>
          <w:szCs w:val="21"/>
          <w:shd w:val="clear" w:color="auto" w:fill="FFFFFF"/>
          <w:lang w:val="en-US" w:eastAsia="zh-CN"/>
        </w:rPr>
        <w:t>职称：中级工程师</w:t>
      </w:r>
    </w:p>
    <w:p w14:paraId="6B356E1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投标报价：23428222.22元</w:t>
      </w:r>
    </w:p>
    <w:p w14:paraId="5DF6BEA4">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w:t>
      </w:r>
      <w:r>
        <w:rPr>
          <w:rFonts w:hint="eastAsia" w:ascii="宋体" w:hAnsi="宋体" w:cs="宋体"/>
          <w:sz w:val="21"/>
          <w:szCs w:val="21"/>
          <w:shd w:val="clear" w:color="auto" w:fill="FFFFFF"/>
          <w:lang w:val="en-US" w:eastAsia="zh-CN"/>
        </w:rPr>
        <w:t>180</w:t>
      </w:r>
      <w:r>
        <w:rPr>
          <w:rFonts w:hint="eastAsia" w:ascii="宋体" w:hAnsi="宋体" w:eastAsia="宋体" w:cs="宋体"/>
          <w:sz w:val="21"/>
          <w:szCs w:val="21"/>
          <w:shd w:val="clear" w:color="auto" w:fill="FFFFFF"/>
        </w:rPr>
        <w:t>日历天</w:t>
      </w:r>
    </w:p>
    <w:p w14:paraId="18499DCB">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cs="宋体"/>
          <w:sz w:val="21"/>
          <w:szCs w:val="21"/>
          <w:shd w:val="clear" w:color="auto" w:fill="FFFFFF"/>
        </w:rPr>
      </w:pPr>
      <w:r>
        <w:rPr>
          <w:rFonts w:hint="eastAsia" w:ascii="宋体" w:hAnsi="宋体" w:eastAsia="宋体" w:cs="宋体"/>
          <w:sz w:val="21"/>
          <w:szCs w:val="21"/>
          <w:shd w:val="clear" w:color="auto" w:fill="FFFFFF"/>
        </w:rPr>
        <w:t>质量要求：合格</w:t>
      </w:r>
    </w:p>
    <w:p w14:paraId="714BD56C">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cs="宋体"/>
          <w:sz w:val="21"/>
          <w:szCs w:val="21"/>
          <w:shd w:val="clear" w:color="auto" w:fill="FFFFFF"/>
        </w:rPr>
      </w:pPr>
      <w:r>
        <w:rPr>
          <w:rFonts w:hint="eastAsia" w:ascii="宋体" w:hAnsi="宋体" w:cs="宋体"/>
          <w:b/>
          <w:bCs/>
          <w:sz w:val="21"/>
          <w:szCs w:val="21"/>
          <w:shd w:val="clear" w:color="auto" w:fill="FFFFFF"/>
        </w:rPr>
        <w:t>第</w:t>
      </w:r>
      <w:r>
        <w:rPr>
          <w:rFonts w:hint="eastAsia" w:ascii="宋体" w:hAnsi="宋体" w:cs="宋体"/>
          <w:b/>
          <w:bCs/>
          <w:sz w:val="21"/>
          <w:szCs w:val="21"/>
          <w:shd w:val="clear" w:color="auto" w:fill="FFFFFF"/>
          <w:lang w:val="en-US" w:eastAsia="zh-CN"/>
        </w:rPr>
        <w:t>三</w:t>
      </w:r>
      <w:r>
        <w:rPr>
          <w:rFonts w:hint="eastAsia" w:ascii="宋体" w:hAnsi="宋体" w:cs="宋体"/>
          <w:b/>
          <w:bCs/>
          <w:sz w:val="21"/>
          <w:szCs w:val="21"/>
          <w:shd w:val="clear" w:color="auto" w:fill="FFFFFF"/>
        </w:rPr>
        <w:t>中标候选人</w:t>
      </w:r>
      <w:r>
        <w:rPr>
          <w:rFonts w:hint="eastAsia" w:ascii="宋体" w:hAnsi="宋体" w:cs="宋体"/>
          <w:sz w:val="21"/>
          <w:szCs w:val="21"/>
          <w:shd w:val="clear" w:color="auto" w:fill="FFFFFF"/>
        </w:rPr>
        <w:t>：</w:t>
      </w:r>
      <w:r>
        <w:rPr>
          <w:rFonts w:hint="eastAsia" w:ascii="宋体" w:hAnsi="宋体" w:cs="宋体"/>
          <w:b w:val="0"/>
          <w:bCs w:val="0"/>
          <w:sz w:val="21"/>
          <w:szCs w:val="21"/>
          <w:shd w:val="clear" w:color="auto" w:fill="FFFFFF"/>
          <w:vertAlign w:val="baseline"/>
          <w:lang w:val="en-US" w:eastAsia="zh-CN"/>
        </w:rPr>
        <w:t>河南桓腾建设工程有限公司</w:t>
      </w:r>
    </w:p>
    <w:p w14:paraId="14C1BDBA">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w:t>
      </w:r>
      <w:r>
        <w:rPr>
          <w:rFonts w:hint="eastAsia" w:ascii="宋体" w:hAnsi="宋体" w:cs="宋体"/>
          <w:sz w:val="21"/>
          <w:szCs w:val="21"/>
          <w:shd w:val="clear" w:color="auto" w:fill="FFFFFF"/>
          <w:lang w:val="en-US" w:eastAsia="zh-CN"/>
        </w:rPr>
        <w:t>负责人</w:t>
      </w:r>
      <w:r>
        <w:rPr>
          <w:rFonts w:hint="eastAsia" w:ascii="宋体" w:hAnsi="宋体" w:eastAsia="宋体" w:cs="宋体"/>
          <w:sz w:val="21"/>
          <w:szCs w:val="21"/>
          <w:shd w:val="clear" w:color="auto" w:fill="FFFFFF"/>
        </w:rPr>
        <w:t>：王胜银</w:t>
      </w:r>
    </w:p>
    <w:p w14:paraId="429C7F5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cs="宋体"/>
          <w:sz w:val="21"/>
          <w:szCs w:val="21"/>
          <w:shd w:val="clear" w:color="auto" w:fill="FFFFFF"/>
          <w:lang w:val="en-US" w:eastAsia="zh-CN"/>
        </w:rPr>
        <w:t>职称：中级工程师</w:t>
      </w:r>
    </w:p>
    <w:p w14:paraId="51320BF2">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投标报价：23433984.16元</w:t>
      </w:r>
    </w:p>
    <w:p w14:paraId="183A1A09">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w:t>
      </w:r>
      <w:r>
        <w:rPr>
          <w:rFonts w:hint="eastAsia" w:ascii="宋体" w:hAnsi="宋体" w:cs="宋体"/>
          <w:sz w:val="21"/>
          <w:szCs w:val="21"/>
          <w:shd w:val="clear" w:color="auto" w:fill="FFFFFF"/>
          <w:lang w:val="en-US" w:eastAsia="zh-CN"/>
        </w:rPr>
        <w:t>180</w:t>
      </w:r>
      <w:r>
        <w:rPr>
          <w:rFonts w:hint="eastAsia" w:ascii="宋体" w:hAnsi="宋体" w:eastAsia="宋体" w:cs="宋体"/>
          <w:sz w:val="21"/>
          <w:szCs w:val="21"/>
          <w:shd w:val="clear" w:color="auto" w:fill="FFFFFF"/>
        </w:rPr>
        <w:t>日历天</w:t>
      </w:r>
    </w:p>
    <w:p w14:paraId="4CCC514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质量要求：合格</w:t>
      </w:r>
    </w:p>
    <w:p w14:paraId="63B34C90">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b/>
          <w:bCs/>
          <w:i w:val="0"/>
          <w:iCs w:val="0"/>
          <w:caps w:val="0"/>
          <w:color w:val="333333"/>
          <w:spacing w:val="0"/>
          <w:sz w:val="21"/>
          <w:szCs w:val="21"/>
          <w:shd w:val="clear" w:fill="FFFFFF"/>
        </w:rPr>
        <w:t>监理标段：</w:t>
      </w:r>
    </w:p>
    <w:p w14:paraId="6F5E5E3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b/>
          <w:bCs/>
          <w:i w:val="0"/>
          <w:iCs w:val="0"/>
          <w:caps w:val="0"/>
          <w:color w:val="333333"/>
          <w:spacing w:val="0"/>
          <w:sz w:val="21"/>
          <w:szCs w:val="21"/>
          <w:shd w:val="clear" w:fill="FFFFFF"/>
        </w:rPr>
        <w:t>第一中标候选人：</w:t>
      </w:r>
      <w:r>
        <w:rPr>
          <w:rFonts w:hint="eastAsia" w:ascii="宋体" w:hAnsi="宋体" w:cs="宋体"/>
          <w:b w:val="0"/>
          <w:bCs w:val="0"/>
          <w:sz w:val="21"/>
          <w:szCs w:val="21"/>
          <w:shd w:val="clear" w:color="auto" w:fill="FFFFFF"/>
          <w:vertAlign w:val="baseline"/>
          <w:lang w:val="en-US" w:eastAsia="zh-CN"/>
        </w:rPr>
        <w:t>建基工程咨询有限公司</w:t>
      </w:r>
    </w:p>
    <w:p w14:paraId="5BD53EED">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项目总监理工程师：张军芳</w:t>
      </w:r>
    </w:p>
    <w:p w14:paraId="2B531C59">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证书名称：注册监理工程师</w:t>
      </w:r>
    </w:p>
    <w:p w14:paraId="795B16D2">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执业资格证书编号：00469697</w:t>
      </w:r>
    </w:p>
    <w:p w14:paraId="3A62EAF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投标报价：238800.00元            </w:t>
      </w:r>
    </w:p>
    <w:p w14:paraId="2A9220E2">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投标工期：同工程施工工期（包括缺陷责任期）。</w:t>
      </w:r>
    </w:p>
    <w:p w14:paraId="2AA0E150">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质量要求：达到国家及地方现行施工质量验收规范合格等级标准。</w:t>
      </w:r>
    </w:p>
    <w:p w14:paraId="63222DBE">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b/>
          <w:bCs/>
          <w:i w:val="0"/>
          <w:iCs w:val="0"/>
          <w:caps w:val="0"/>
          <w:color w:val="333333"/>
          <w:spacing w:val="0"/>
          <w:sz w:val="21"/>
          <w:szCs w:val="21"/>
          <w:shd w:val="clear" w:fill="FFFFFF"/>
        </w:rPr>
        <w:t>第二中标候选人：</w:t>
      </w:r>
      <w:r>
        <w:rPr>
          <w:rFonts w:hint="eastAsia" w:ascii="宋体" w:hAnsi="宋体" w:cs="宋体"/>
          <w:b w:val="0"/>
          <w:bCs w:val="0"/>
          <w:sz w:val="21"/>
          <w:szCs w:val="21"/>
          <w:shd w:val="clear" w:color="auto" w:fill="FFFFFF"/>
          <w:vertAlign w:val="baseline"/>
          <w:lang w:val="en-US" w:eastAsia="zh-CN"/>
        </w:rPr>
        <w:t>豫通工程管理有限公司</w:t>
      </w:r>
    </w:p>
    <w:p w14:paraId="18849986">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项目总监理工程师：王四海</w:t>
      </w:r>
    </w:p>
    <w:p w14:paraId="31788933">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证书名称：注册监理工程师</w:t>
      </w:r>
    </w:p>
    <w:p w14:paraId="423A4F8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执业资格证书编号：00300534</w:t>
      </w:r>
    </w:p>
    <w:p w14:paraId="7E5BD9B7">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投标报价：249290.00元             </w:t>
      </w:r>
    </w:p>
    <w:p w14:paraId="607F3ECA">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投标工期：同工程施工工期（包括缺陷责任期）。</w:t>
      </w:r>
    </w:p>
    <w:p w14:paraId="7FEBF301">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质量要求：达到国家及地方现行施工质量验收规范合格等级标准。</w:t>
      </w:r>
    </w:p>
    <w:p w14:paraId="09BC69AD">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b/>
          <w:bCs/>
          <w:i w:val="0"/>
          <w:iCs w:val="0"/>
          <w:caps w:val="0"/>
          <w:color w:val="333333"/>
          <w:spacing w:val="0"/>
          <w:sz w:val="21"/>
          <w:szCs w:val="21"/>
          <w:shd w:val="clear" w:fill="FFFFFF"/>
        </w:rPr>
        <w:t>第三中标候选人：</w:t>
      </w:r>
      <w:r>
        <w:rPr>
          <w:rFonts w:hint="eastAsia" w:ascii="宋体" w:hAnsi="宋体" w:cs="宋体"/>
          <w:b w:val="0"/>
          <w:bCs w:val="0"/>
          <w:sz w:val="21"/>
          <w:szCs w:val="21"/>
          <w:shd w:val="clear" w:color="auto" w:fill="FFFFFF"/>
          <w:vertAlign w:val="baseline"/>
          <w:lang w:val="en-US" w:eastAsia="zh-CN"/>
        </w:rPr>
        <w:t>河南中尚工程咨询有限公司</w:t>
      </w:r>
    </w:p>
    <w:p w14:paraId="5AB25F28">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项目总监理工程师：</w:t>
      </w:r>
      <w:r>
        <w:rPr>
          <w:rFonts w:hint="eastAsia" w:ascii="宋体" w:hAnsi="宋体" w:eastAsia="宋体" w:cs="宋体"/>
          <w:kern w:val="0"/>
          <w:sz w:val="21"/>
          <w:szCs w:val="21"/>
          <w:lang w:val="en-US" w:eastAsia="zh-CN"/>
        </w:rPr>
        <w:t>张长青</w:t>
      </w:r>
    </w:p>
    <w:p w14:paraId="788C0B57">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证书名称：注册监理工程师</w:t>
      </w:r>
    </w:p>
    <w:p w14:paraId="34BA1788">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执业资格证书编号：00421879</w:t>
      </w:r>
    </w:p>
    <w:p w14:paraId="56C608DB">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投标报价：</w:t>
      </w:r>
      <w:r>
        <w:rPr>
          <w:rFonts w:hint="eastAsia" w:ascii="宋体" w:hAnsi="宋体" w:eastAsia="宋体" w:cs="宋体"/>
          <w:kern w:val="0"/>
          <w:sz w:val="21"/>
          <w:szCs w:val="21"/>
          <w:lang w:val="en-US" w:eastAsia="zh-CN"/>
        </w:rPr>
        <w:t>244450.00</w:t>
      </w:r>
      <w:r>
        <w:rPr>
          <w:rFonts w:hint="eastAsia" w:ascii="宋体" w:hAnsi="宋体" w:eastAsia="宋体" w:cs="宋体"/>
          <w:sz w:val="21"/>
          <w:szCs w:val="21"/>
          <w:shd w:val="clear" w:color="auto" w:fill="FFFFFF"/>
        </w:rPr>
        <w:t xml:space="preserve">元            </w:t>
      </w:r>
    </w:p>
    <w:p w14:paraId="5EA0C6B2">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投标工期：同工程施工工期（包括缺陷责任期）。</w:t>
      </w:r>
    </w:p>
    <w:p w14:paraId="250856B8">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质量要求：达到国家及地方现行施工质量验收规范合格等级标准。</w:t>
      </w:r>
    </w:p>
    <w:p w14:paraId="2D09A840">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七、评标结果公示期：</w:t>
      </w:r>
    </w:p>
    <w:p w14:paraId="7C1B6030">
      <w:pPr>
        <w:pStyle w:val="7"/>
        <w:keepNext w:val="0"/>
        <w:keepLines w:val="0"/>
        <w:pageBreakBefore w:val="0"/>
        <w:widowControl/>
        <w:shd w:val="clear" w:color="auto" w:fill="FFFFFF"/>
        <w:kinsoku/>
        <w:wordWrap w:val="0"/>
        <w:overflowPunct/>
        <w:topLinePunct w:val="0"/>
        <w:autoSpaceDE/>
        <w:autoSpaceDN/>
        <w:bidi w:val="0"/>
        <w:adjustRightInd/>
        <w:snapToGrid/>
        <w:spacing w:line="450" w:lineRule="exact"/>
        <w:ind w:firstLine="482"/>
        <w:jc w:val="both"/>
        <w:textAlignment w:val="auto"/>
        <w:rPr>
          <w:rFonts w:hint="eastAsia" w:ascii="宋体" w:hAnsi="宋体" w:cs="宋体"/>
          <w:sz w:val="21"/>
          <w:szCs w:val="21"/>
          <w:shd w:val="clear" w:color="auto" w:fill="FFFFFF"/>
        </w:rPr>
      </w:pPr>
      <w:r>
        <w:rPr>
          <w:rFonts w:hint="eastAsia" w:ascii="宋体" w:hAnsi="宋体" w:cs="宋体"/>
          <w:sz w:val="21"/>
          <w:szCs w:val="21"/>
          <w:shd w:val="clear" w:color="auto" w:fill="FFFFFF"/>
        </w:rPr>
        <w:t>202</w:t>
      </w:r>
      <w:r>
        <w:rPr>
          <w:rFonts w:hint="eastAsia" w:ascii="宋体" w:hAnsi="宋体" w:cs="宋体"/>
          <w:sz w:val="21"/>
          <w:szCs w:val="21"/>
          <w:shd w:val="clear" w:color="auto" w:fill="FFFFFF"/>
          <w:lang w:val="en-US" w:eastAsia="zh-CN"/>
        </w:rPr>
        <w:t>5</w:t>
      </w:r>
      <w:r>
        <w:rPr>
          <w:rFonts w:hint="eastAsia" w:ascii="宋体" w:hAnsi="宋体" w:cs="宋体"/>
          <w:sz w:val="21"/>
          <w:szCs w:val="21"/>
          <w:shd w:val="clear" w:color="auto" w:fill="FFFFFF"/>
        </w:rPr>
        <w:t>年</w:t>
      </w:r>
      <w:r>
        <w:rPr>
          <w:rFonts w:hint="eastAsia" w:ascii="宋体" w:hAnsi="宋体" w:cs="宋体"/>
          <w:sz w:val="21"/>
          <w:szCs w:val="21"/>
          <w:shd w:val="clear" w:color="auto" w:fill="FFFFFF"/>
          <w:lang w:val="en-US" w:eastAsia="zh-CN"/>
        </w:rPr>
        <w:t>4</w:t>
      </w:r>
      <w:r>
        <w:rPr>
          <w:rFonts w:hint="eastAsia" w:ascii="宋体" w:hAnsi="宋体" w:cs="宋体"/>
          <w:sz w:val="21"/>
          <w:szCs w:val="21"/>
          <w:shd w:val="clear" w:color="auto" w:fill="FFFFFF"/>
        </w:rPr>
        <w:t>月</w:t>
      </w:r>
      <w:r>
        <w:rPr>
          <w:rFonts w:hint="eastAsia" w:ascii="宋体" w:hAnsi="宋体" w:cs="宋体"/>
          <w:sz w:val="21"/>
          <w:szCs w:val="21"/>
          <w:shd w:val="clear" w:color="auto" w:fill="FFFFFF"/>
          <w:lang w:val="en-US" w:eastAsia="zh-CN"/>
        </w:rPr>
        <w:t>23</w:t>
      </w:r>
      <w:r>
        <w:rPr>
          <w:rFonts w:hint="eastAsia" w:ascii="宋体" w:hAnsi="宋体" w:cs="宋体"/>
          <w:sz w:val="21"/>
          <w:szCs w:val="21"/>
          <w:shd w:val="clear" w:color="auto" w:fill="FFFFFF"/>
        </w:rPr>
        <w:t>日至 202</w:t>
      </w:r>
      <w:r>
        <w:rPr>
          <w:rFonts w:hint="eastAsia" w:ascii="宋体" w:hAnsi="宋体" w:cs="宋体"/>
          <w:sz w:val="21"/>
          <w:szCs w:val="21"/>
          <w:shd w:val="clear" w:color="auto" w:fill="FFFFFF"/>
          <w:lang w:val="en-US" w:eastAsia="zh-CN"/>
        </w:rPr>
        <w:t>5</w:t>
      </w:r>
      <w:r>
        <w:rPr>
          <w:rFonts w:hint="eastAsia" w:ascii="宋体" w:hAnsi="宋体" w:cs="宋体"/>
          <w:sz w:val="21"/>
          <w:szCs w:val="21"/>
          <w:shd w:val="clear" w:color="auto" w:fill="FFFFFF"/>
        </w:rPr>
        <w:t>年</w:t>
      </w:r>
      <w:r>
        <w:rPr>
          <w:rFonts w:hint="eastAsia" w:ascii="宋体" w:hAnsi="宋体" w:cs="宋体"/>
          <w:sz w:val="21"/>
          <w:szCs w:val="21"/>
          <w:shd w:val="clear" w:color="auto" w:fill="FFFFFF"/>
          <w:lang w:val="en-US" w:eastAsia="zh-CN"/>
        </w:rPr>
        <w:t>4</w:t>
      </w:r>
      <w:r>
        <w:rPr>
          <w:rFonts w:hint="eastAsia" w:ascii="宋体" w:hAnsi="宋体" w:cs="宋体"/>
          <w:sz w:val="21"/>
          <w:szCs w:val="21"/>
          <w:shd w:val="clear" w:color="auto" w:fill="FFFFFF"/>
        </w:rPr>
        <w:t>月</w:t>
      </w:r>
      <w:r>
        <w:rPr>
          <w:rFonts w:hint="eastAsia" w:ascii="宋体" w:hAnsi="宋体" w:cs="宋体"/>
          <w:sz w:val="21"/>
          <w:szCs w:val="21"/>
          <w:shd w:val="clear" w:color="auto" w:fill="FFFFFF"/>
          <w:lang w:val="en-US" w:eastAsia="zh-CN"/>
        </w:rPr>
        <w:t>27</w:t>
      </w:r>
      <w:r>
        <w:rPr>
          <w:rFonts w:hint="eastAsia" w:ascii="宋体" w:hAnsi="宋体" w:cs="宋体"/>
          <w:sz w:val="21"/>
          <w:szCs w:val="21"/>
          <w:shd w:val="clear" w:color="auto" w:fill="FFFFFF"/>
        </w:rPr>
        <w:t>日（不少于3</w:t>
      </w:r>
      <w:r>
        <w:rPr>
          <w:rFonts w:hint="eastAsia" w:ascii="宋体" w:hAnsi="宋体" w:cs="宋体"/>
          <w:sz w:val="21"/>
          <w:szCs w:val="21"/>
          <w:shd w:val="clear" w:color="auto" w:fill="FFFFFF"/>
          <w:lang w:eastAsia="zh-CN"/>
        </w:rPr>
        <w:t>个</w:t>
      </w:r>
      <w:r>
        <w:rPr>
          <w:rFonts w:hint="eastAsia" w:ascii="宋体" w:hAnsi="宋体" w:cs="宋体"/>
          <w:sz w:val="21"/>
          <w:szCs w:val="21"/>
          <w:shd w:val="clear" w:color="auto" w:fill="FFFFFF"/>
          <w:lang w:val="en-US" w:eastAsia="zh-CN"/>
        </w:rPr>
        <w:t>工作日</w:t>
      </w:r>
      <w:r>
        <w:rPr>
          <w:rFonts w:hint="eastAsia" w:ascii="宋体" w:hAnsi="宋体" w:cs="宋体"/>
          <w:sz w:val="21"/>
          <w:szCs w:val="21"/>
          <w:shd w:val="clear" w:color="auto" w:fill="FFFFFF"/>
        </w:rPr>
        <w:t>），本次公示同时在《驻马店市公共资源交易平台》、《河南省政府采购网》</w:t>
      </w:r>
      <w:r>
        <w:rPr>
          <w:rFonts w:hint="eastAsia" w:ascii="宋体" w:hAnsi="宋体" w:cs="宋体"/>
          <w:sz w:val="21"/>
          <w:szCs w:val="21"/>
          <w:shd w:val="clear" w:color="auto" w:fill="FFFFFF"/>
          <w:lang w:eastAsia="zh-CN"/>
        </w:rPr>
        <w:t>、</w:t>
      </w:r>
      <w:r>
        <w:rPr>
          <w:rFonts w:hint="eastAsia" w:ascii="宋体" w:hAnsi="宋体" w:cs="宋体"/>
          <w:sz w:val="21"/>
          <w:szCs w:val="21"/>
          <w:shd w:val="clear" w:color="auto" w:fill="FFFFFF"/>
        </w:rPr>
        <w:t>《河南省电子招标投标公共服务平台》上发布。（注：公示期间投标人如对评标结果如有异议，必</w:t>
      </w:r>
      <w:bookmarkStart w:id="0" w:name="_GoBack"/>
      <w:bookmarkEnd w:id="0"/>
      <w:r>
        <w:rPr>
          <w:rFonts w:hint="eastAsia" w:ascii="宋体" w:hAnsi="宋体" w:cs="宋体"/>
          <w:sz w:val="21"/>
          <w:szCs w:val="21"/>
          <w:shd w:val="clear" w:color="auto" w:fill="FFFFFF"/>
        </w:rPr>
        <w:t>须在公示期内按照规定程序进行，所有异议或投诉材料必须由法定代表人携带法定代表人证明、身份证原件及营业执照副本，以书面形式并加盖单位公章向相关部门提出，逾期将不再受理。）</w:t>
      </w:r>
    </w:p>
    <w:p w14:paraId="154C4B67">
      <w:pPr>
        <w:pStyle w:val="7"/>
        <w:keepNext w:val="0"/>
        <w:keepLines w:val="0"/>
        <w:pageBreakBefore w:val="0"/>
        <w:widowControl/>
        <w:shd w:val="clear" w:color="auto" w:fill="FFFFFF"/>
        <w:kinsoku/>
        <w:wordWrap/>
        <w:overflowPunct/>
        <w:topLinePunct w:val="0"/>
        <w:autoSpaceDE/>
        <w:autoSpaceDN/>
        <w:bidi w:val="0"/>
        <w:adjustRightInd/>
        <w:snapToGrid/>
        <w:spacing w:line="450" w:lineRule="exact"/>
        <w:jc w:val="both"/>
        <w:textAlignment w:val="auto"/>
        <w:rPr>
          <w:rFonts w:ascii="宋体" w:hAnsi="宋体" w:cs="宋体"/>
          <w:sz w:val="22"/>
          <w:szCs w:val="22"/>
        </w:rPr>
      </w:pPr>
      <w:r>
        <w:rPr>
          <w:rFonts w:hint="eastAsia" w:ascii="宋体" w:hAnsi="宋体" w:cs="宋体"/>
          <w:b/>
          <w:bCs/>
          <w:sz w:val="21"/>
          <w:szCs w:val="21"/>
          <w:shd w:val="clear" w:color="auto" w:fill="FFFFFF"/>
        </w:rPr>
        <w:t>八、联系方式：</w:t>
      </w:r>
    </w:p>
    <w:p w14:paraId="27D5A5DD">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 xml:space="preserve">招标单位：驻马店市驿城区胡庙乡人民政府    </w:t>
      </w:r>
    </w:p>
    <w:p w14:paraId="71292331">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 xml:space="preserve">地    址：驻马店市驿城区胡庙乡       </w:t>
      </w:r>
    </w:p>
    <w:p w14:paraId="75D3BAAD">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联 系 人：周先生</w:t>
      </w:r>
    </w:p>
    <w:p w14:paraId="162487FE">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eastAsia="zh-CN"/>
        </w:rPr>
      </w:pPr>
      <w:r>
        <w:rPr>
          <w:rFonts w:hint="eastAsia" w:ascii="宋体" w:hAnsi="宋体" w:cs="宋体"/>
          <w:sz w:val="21"/>
          <w:szCs w:val="21"/>
          <w:highlight w:val="none"/>
          <w:shd w:val="clear" w:color="auto" w:fill="auto"/>
          <w:lang w:val="en-US" w:eastAsia="zh-CN"/>
        </w:rPr>
        <w:t>联系电话：13123705977</w:t>
      </w:r>
    </w:p>
    <w:p w14:paraId="48901F37">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eastAsia="zh-CN"/>
        </w:rPr>
      </w:pPr>
      <w:r>
        <w:rPr>
          <w:rFonts w:hint="eastAsia" w:ascii="宋体" w:hAnsi="宋体" w:cs="宋体"/>
          <w:sz w:val="21"/>
          <w:szCs w:val="21"/>
          <w:highlight w:val="none"/>
          <w:shd w:val="clear" w:color="auto" w:fill="auto"/>
          <w:lang w:val="en-US" w:eastAsia="zh-CN"/>
        </w:rPr>
        <w:t>代理机构：河南省盛鸿工程管理咨询有限公司</w:t>
      </w:r>
    </w:p>
    <w:p w14:paraId="7F1FA656">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eastAsia="zh-CN"/>
        </w:rPr>
      </w:pPr>
      <w:r>
        <w:rPr>
          <w:rFonts w:hint="eastAsia" w:ascii="宋体" w:hAnsi="宋体" w:cs="宋体"/>
          <w:sz w:val="21"/>
          <w:szCs w:val="21"/>
          <w:highlight w:val="none"/>
          <w:shd w:val="clear" w:color="auto" w:fill="auto"/>
          <w:lang w:val="en-US" w:eastAsia="zh-CN"/>
        </w:rPr>
        <w:t>地    址：驻马店市华尔大厦17楼</w:t>
      </w:r>
    </w:p>
    <w:p w14:paraId="5D1F86C9">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联 系 人：郑先生 </w:t>
      </w:r>
    </w:p>
    <w:p w14:paraId="01C6F939">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eastAsia="zh-CN"/>
        </w:rPr>
      </w:pPr>
      <w:r>
        <w:rPr>
          <w:rFonts w:hint="eastAsia" w:ascii="宋体" w:hAnsi="宋体" w:cs="宋体"/>
          <w:sz w:val="21"/>
          <w:szCs w:val="21"/>
          <w:highlight w:val="none"/>
          <w:shd w:val="clear" w:color="auto" w:fill="auto"/>
          <w:lang w:val="en-US" w:eastAsia="zh-CN"/>
        </w:rPr>
        <w:t>电    话：0396-2613177</w:t>
      </w:r>
    </w:p>
    <w:p w14:paraId="6C7F5F76">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监督部门：驻马店市驿城区住房和城乡建设局</w:t>
      </w:r>
    </w:p>
    <w:p w14:paraId="29D29FCF">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地    址：驻马店市健康路中段</w:t>
      </w:r>
    </w:p>
    <w:p w14:paraId="2B8928B1">
      <w:pPr>
        <w:keepNext w:val="0"/>
        <w:keepLines w:val="0"/>
        <w:pageBreakBefore w:val="0"/>
        <w:widowControl w:val="0"/>
        <w:kinsoku/>
        <w:wordWrap/>
        <w:overflowPunct/>
        <w:topLinePunct w:val="0"/>
        <w:autoSpaceDE/>
        <w:autoSpaceDN/>
        <w:bidi w:val="0"/>
        <w:adjustRightInd/>
        <w:snapToGrid/>
        <w:spacing w:beforeAutospacing="0" w:afterAutospacing="0" w:line="450" w:lineRule="exact"/>
        <w:ind w:left="218" w:leftChars="104" w:right="0" w:rightChars="0" w:firstLine="315" w:firstLineChars="150"/>
        <w:jc w:val="both"/>
        <w:textAlignment w:val="auto"/>
        <w:rPr>
          <w:rFonts w:hint="eastAsia" w:ascii="宋体" w:hAnsi="宋体" w:cs="宋体"/>
          <w:sz w:val="21"/>
          <w:szCs w:val="21"/>
          <w:highlight w:val="none"/>
          <w:shd w:val="clear" w:color="auto" w:fill="auto"/>
          <w:lang w:eastAsia="zh-CN"/>
        </w:rPr>
      </w:pPr>
      <w:r>
        <w:rPr>
          <w:rFonts w:hint="eastAsia" w:ascii="宋体" w:hAnsi="宋体" w:cs="宋体"/>
          <w:sz w:val="21"/>
          <w:szCs w:val="21"/>
          <w:highlight w:val="none"/>
          <w:shd w:val="clear" w:color="auto" w:fill="auto"/>
          <w:lang w:val="en-US" w:eastAsia="zh-CN"/>
        </w:rPr>
        <w:t>电    话：0396-2138991</w:t>
      </w:r>
    </w:p>
    <w:p w14:paraId="6171F665">
      <w:pPr>
        <w:pStyle w:val="6"/>
        <w:rPr>
          <w:rFonts w:hint="eastAsia" w:ascii="宋体" w:hAnsi="宋体" w:eastAsia="宋体" w:cs="宋体"/>
          <w:sz w:val="21"/>
          <w:szCs w:val="21"/>
          <w:highlight w:val="none"/>
          <w:shd w:val="clear" w:color="auto" w:fill="auto"/>
        </w:rPr>
      </w:pPr>
    </w:p>
    <w:sectPr>
      <w:pgSz w:w="11906" w:h="16838"/>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1AD56"/>
    <w:multiLevelType w:val="singleLevel"/>
    <w:tmpl w:val="B371AD56"/>
    <w:lvl w:ilvl="0" w:tentative="0">
      <w:start w:val="5"/>
      <w:numFmt w:val="chineseCounting"/>
      <w:suff w:val="nothing"/>
      <w:lvlText w:val="%1、"/>
      <w:lvlJc w:val="left"/>
      <w:rPr>
        <w:rFonts w:hint="eastAsia"/>
      </w:rPr>
    </w:lvl>
  </w:abstractNum>
  <w:abstractNum w:abstractNumId="1">
    <w:nsid w:val="3D157C6E"/>
    <w:multiLevelType w:val="singleLevel"/>
    <w:tmpl w:val="3D157C6E"/>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4YzMzMGMzYjMxMzU2ZTI1MmMyMzMyZmY2ZGE5MTcifQ=="/>
  </w:docVars>
  <w:rsids>
    <w:rsidRoot w:val="50225BDA"/>
    <w:rsid w:val="002D3658"/>
    <w:rsid w:val="003773F4"/>
    <w:rsid w:val="00B92181"/>
    <w:rsid w:val="01437220"/>
    <w:rsid w:val="01CB7837"/>
    <w:rsid w:val="02254048"/>
    <w:rsid w:val="0294404A"/>
    <w:rsid w:val="0342442D"/>
    <w:rsid w:val="037146E6"/>
    <w:rsid w:val="03D01ADF"/>
    <w:rsid w:val="03DD0A19"/>
    <w:rsid w:val="05226C2F"/>
    <w:rsid w:val="05697ACB"/>
    <w:rsid w:val="05900FD6"/>
    <w:rsid w:val="05FC6148"/>
    <w:rsid w:val="06074A0F"/>
    <w:rsid w:val="061006ED"/>
    <w:rsid w:val="06F3129C"/>
    <w:rsid w:val="07261BF2"/>
    <w:rsid w:val="07434552"/>
    <w:rsid w:val="07DD6273"/>
    <w:rsid w:val="08064A9F"/>
    <w:rsid w:val="083A64E8"/>
    <w:rsid w:val="08844E06"/>
    <w:rsid w:val="08F55D20"/>
    <w:rsid w:val="09006686"/>
    <w:rsid w:val="09744D54"/>
    <w:rsid w:val="09AD6905"/>
    <w:rsid w:val="0A6A2895"/>
    <w:rsid w:val="0B833925"/>
    <w:rsid w:val="0BC14D0B"/>
    <w:rsid w:val="0BF4406D"/>
    <w:rsid w:val="0C1D29B8"/>
    <w:rsid w:val="0D045D17"/>
    <w:rsid w:val="0D59531C"/>
    <w:rsid w:val="0E42170C"/>
    <w:rsid w:val="0E79794F"/>
    <w:rsid w:val="0E950B6B"/>
    <w:rsid w:val="0EB607F6"/>
    <w:rsid w:val="0FE47A65"/>
    <w:rsid w:val="102D2243"/>
    <w:rsid w:val="103E61FE"/>
    <w:rsid w:val="10B5514D"/>
    <w:rsid w:val="10B60DD0"/>
    <w:rsid w:val="11376684"/>
    <w:rsid w:val="118934A9"/>
    <w:rsid w:val="11986F5C"/>
    <w:rsid w:val="11DF108E"/>
    <w:rsid w:val="12E25944"/>
    <w:rsid w:val="13010D7D"/>
    <w:rsid w:val="13213A1F"/>
    <w:rsid w:val="13D62980"/>
    <w:rsid w:val="13E03D3E"/>
    <w:rsid w:val="141F1EA3"/>
    <w:rsid w:val="1455356B"/>
    <w:rsid w:val="147976DB"/>
    <w:rsid w:val="14F670A8"/>
    <w:rsid w:val="151005A3"/>
    <w:rsid w:val="15671D54"/>
    <w:rsid w:val="15673B02"/>
    <w:rsid w:val="15A13544"/>
    <w:rsid w:val="15B62E11"/>
    <w:rsid w:val="1626400C"/>
    <w:rsid w:val="1628543F"/>
    <w:rsid w:val="163F5027"/>
    <w:rsid w:val="16493207"/>
    <w:rsid w:val="168121C4"/>
    <w:rsid w:val="16A36DBB"/>
    <w:rsid w:val="17970A37"/>
    <w:rsid w:val="17C609BA"/>
    <w:rsid w:val="17E627AD"/>
    <w:rsid w:val="17E94CA2"/>
    <w:rsid w:val="182C5BEC"/>
    <w:rsid w:val="19386A1E"/>
    <w:rsid w:val="193E2DCB"/>
    <w:rsid w:val="198D5B01"/>
    <w:rsid w:val="19F81B31"/>
    <w:rsid w:val="1A4E34E2"/>
    <w:rsid w:val="1AA66E7A"/>
    <w:rsid w:val="1B065B6B"/>
    <w:rsid w:val="1B0B4C69"/>
    <w:rsid w:val="1B3847A4"/>
    <w:rsid w:val="1BD17F27"/>
    <w:rsid w:val="1C1E13B8"/>
    <w:rsid w:val="1C455FC4"/>
    <w:rsid w:val="1D2330E9"/>
    <w:rsid w:val="1D532BBD"/>
    <w:rsid w:val="1D55083D"/>
    <w:rsid w:val="1E262080"/>
    <w:rsid w:val="1E54477C"/>
    <w:rsid w:val="1EDD4465"/>
    <w:rsid w:val="201605FE"/>
    <w:rsid w:val="20232874"/>
    <w:rsid w:val="203F1EB2"/>
    <w:rsid w:val="20416F5E"/>
    <w:rsid w:val="21102CB7"/>
    <w:rsid w:val="2137340A"/>
    <w:rsid w:val="21AF685B"/>
    <w:rsid w:val="21B856E5"/>
    <w:rsid w:val="21EA1D42"/>
    <w:rsid w:val="222F450C"/>
    <w:rsid w:val="22421B7E"/>
    <w:rsid w:val="22B727E7"/>
    <w:rsid w:val="236679A8"/>
    <w:rsid w:val="242B03F0"/>
    <w:rsid w:val="254F010E"/>
    <w:rsid w:val="25E5732C"/>
    <w:rsid w:val="25F413E1"/>
    <w:rsid w:val="26665731"/>
    <w:rsid w:val="277100A1"/>
    <w:rsid w:val="283D06F2"/>
    <w:rsid w:val="28E0474A"/>
    <w:rsid w:val="296A19BB"/>
    <w:rsid w:val="29FC6AB7"/>
    <w:rsid w:val="2AFC4799"/>
    <w:rsid w:val="2B5E674A"/>
    <w:rsid w:val="2B606BD1"/>
    <w:rsid w:val="2C120F19"/>
    <w:rsid w:val="2D6C5B94"/>
    <w:rsid w:val="2DB87198"/>
    <w:rsid w:val="2DF950BB"/>
    <w:rsid w:val="2E7C28D5"/>
    <w:rsid w:val="2E7E577F"/>
    <w:rsid w:val="2EF7729B"/>
    <w:rsid w:val="31470958"/>
    <w:rsid w:val="31B81BE5"/>
    <w:rsid w:val="32451380"/>
    <w:rsid w:val="334B58AA"/>
    <w:rsid w:val="33B05DC1"/>
    <w:rsid w:val="34BE3B9B"/>
    <w:rsid w:val="34D47BE3"/>
    <w:rsid w:val="35AC3993"/>
    <w:rsid w:val="35B53732"/>
    <w:rsid w:val="35DA3A24"/>
    <w:rsid w:val="36F32FEF"/>
    <w:rsid w:val="37296A11"/>
    <w:rsid w:val="37434E77"/>
    <w:rsid w:val="37DE1CD9"/>
    <w:rsid w:val="382A2A41"/>
    <w:rsid w:val="383E64EC"/>
    <w:rsid w:val="38FD6749"/>
    <w:rsid w:val="39B74FBF"/>
    <w:rsid w:val="39C34050"/>
    <w:rsid w:val="39C36A58"/>
    <w:rsid w:val="39C71C5E"/>
    <w:rsid w:val="3A0A7805"/>
    <w:rsid w:val="3A0E6952"/>
    <w:rsid w:val="3A325BDD"/>
    <w:rsid w:val="3A437ED5"/>
    <w:rsid w:val="3AFB20B2"/>
    <w:rsid w:val="3B2823C6"/>
    <w:rsid w:val="3B455734"/>
    <w:rsid w:val="3C2B3679"/>
    <w:rsid w:val="3D0C0967"/>
    <w:rsid w:val="3EBF389A"/>
    <w:rsid w:val="3EE66830"/>
    <w:rsid w:val="3EE87285"/>
    <w:rsid w:val="3F607DA8"/>
    <w:rsid w:val="3F8B57C2"/>
    <w:rsid w:val="40251D40"/>
    <w:rsid w:val="405569FA"/>
    <w:rsid w:val="406641CE"/>
    <w:rsid w:val="40B3680F"/>
    <w:rsid w:val="42073DF3"/>
    <w:rsid w:val="42915C58"/>
    <w:rsid w:val="44020D16"/>
    <w:rsid w:val="44142270"/>
    <w:rsid w:val="44DC1D2B"/>
    <w:rsid w:val="44E068D7"/>
    <w:rsid w:val="45126D36"/>
    <w:rsid w:val="459B6204"/>
    <w:rsid w:val="45B60A1A"/>
    <w:rsid w:val="45FC1BE9"/>
    <w:rsid w:val="466E4440"/>
    <w:rsid w:val="47507C26"/>
    <w:rsid w:val="478B348D"/>
    <w:rsid w:val="47A7732C"/>
    <w:rsid w:val="47B217DF"/>
    <w:rsid w:val="47DA1447"/>
    <w:rsid w:val="48256D81"/>
    <w:rsid w:val="4884163B"/>
    <w:rsid w:val="4952492E"/>
    <w:rsid w:val="495C610D"/>
    <w:rsid w:val="496127C3"/>
    <w:rsid w:val="49A16E72"/>
    <w:rsid w:val="49A73042"/>
    <w:rsid w:val="49B60FB1"/>
    <w:rsid w:val="4B3726A8"/>
    <w:rsid w:val="4B6409C2"/>
    <w:rsid w:val="4D0F0ADB"/>
    <w:rsid w:val="4D875DE8"/>
    <w:rsid w:val="4D8D576F"/>
    <w:rsid w:val="4DB505E8"/>
    <w:rsid w:val="4DC96400"/>
    <w:rsid w:val="4E1937EE"/>
    <w:rsid w:val="4E702EB8"/>
    <w:rsid w:val="4E8B094D"/>
    <w:rsid w:val="4EA01802"/>
    <w:rsid w:val="4EFB6556"/>
    <w:rsid w:val="4F0911AA"/>
    <w:rsid w:val="4F7D16AF"/>
    <w:rsid w:val="4FE440F7"/>
    <w:rsid w:val="50225BDA"/>
    <w:rsid w:val="50324731"/>
    <w:rsid w:val="509B3642"/>
    <w:rsid w:val="50B676EE"/>
    <w:rsid w:val="51476037"/>
    <w:rsid w:val="519B2B05"/>
    <w:rsid w:val="519D3E2C"/>
    <w:rsid w:val="51F218DA"/>
    <w:rsid w:val="52511307"/>
    <w:rsid w:val="52A071FC"/>
    <w:rsid w:val="52A51893"/>
    <w:rsid w:val="53304C6E"/>
    <w:rsid w:val="53994B4A"/>
    <w:rsid w:val="539D3210"/>
    <w:rsid w:val="53A83E7C"/>
    <w:rsid w:val="54163A4F"/>
    <w:rsid w:val="54E508B6"/>
    <w:rsid w:val="550220A3"/>
    <w:rsid w:val="55692554"/>
    <w:rsid w:val="556F1F83"/>
    <w:rsid w:val="55BB77F8"/>
    <w:rsid w:val="55F67FAE"/>
    <w:rsid w:val="56226E0F"/>
    <w:rsid w:val="56411071"/>
    <w:rsid w:val="56A47A0A"/>
    <w:rsid w:val="57201787"/>
    <w:rsid w:val="581B1CCB"/>
    <w:rsid w:val="584D3B14"/>
    <w:rsid w:val="58883613"/>
    <w:rsid w:val="58943172"/>
    <w:rsid w:val="58B7686F"/>
    <w:rsid w:val="592B3BDB"/>
    <w:rsid w:val="59E9592B"/>
    <w:rsid w:val="59F667CF"/>
    <w:rsid w:val="5A64551C"/>
    <w:rsid w:val="5AA95792"/>
    <w:rsid w:val="5B4517BC"/>
    <w:rsid w:val="5BE67F37"/>
    <w:rsid w:val="5C6B7C22"/>
    <w:rsid w:val="5C7D0375"/>
    <w:rsid w:val="5CA251DC"/>
    <w:rsid w:val="5CC508E8"/>
    <w:rsid w:val="5D003D89"/>
    <w:rsid w:val="5D144052"/>
    <w:rsid w:val="5D42374A"/>
    <w:rsid w:val="5D8B07A4"/>
    <w:rsid w:val="5DB30D27"/>
    <w:rsid w:val="5DC21E32"/>
    <w:rsid w:val="5E03770C"/>
    <w:rsid w:val="5E3B61E4"/>
    <w:rsid w:val="5ED66574"/>
    <w:rsid w:val="5F066501"/>
    <w:rsid w:val="5F0E45BB"/>
    <w:rsid w:val="5FAC3308"/>
    <w:rsid w:val="5FB01E4A"/>
    <w:rsid w:val="60161979"/>
    <w:rsid w:val="602F3E9B"/>
    <w:rsid w:val="60345679"/>
    <w:rsid w:val="607041BB"/>
    <w:rsid w:val="60C676E5"/>
    <w:rsid w:val="61017113"/>
    <w:rsid w:val="616553C2"/>
    <w:rsid w:val="618172C6"/>
    <w:rsid w:val="61FB4B51"/>
    <w:rsid w:val="623448E3"/>
    <w:rsid w:val="62E80966"/>
    <w:rsid w:val="631931D8"/>
    <w:rsid w:val="633A163E"/>
    <w:rsid w:val="637D586B"/>
    <w:rsid w:val="63834611"/>
    <w:rsid w:val="63A77E68"/>
    <w:rsid w:val="64BB7CC9"/>
    <w:rsid w:val="64DB6CED"/>
    <w:rsid w:val="65AD570C"/>
    <w:rsid w:val="65B62970"/>
    <w:rsid w:val="66042274"/>
    <w:rsid w:val="660F30F2"/>
    <w:rsid w:val="673B1CAF"/>
    <w:rsid w:val="673B3590"/>
    <w:rsid w:val="67423D75"/>
    <w:rsid w:val="67567318"/>
    <w:rsid w:val="67CF52F1"/>
    <w:rsid w:val="6811719D"/>
    <w:rsid w:val="68157B5B"/>
    <w:rsid w:val="684D4428"/>
    <w:rsid w:val="68BB3D9B"/>
    <w:rsid w:val="695A2772"/>
    <w:rsid w:val="69D05E80"/>
    <w:rsid w:val="69DF171D"/>
    <w:rsid w:val="69E37643"/>
    <w:rsid w:val="6A5C17EC"/>
    <w:rsid w:val="6AA77936"/>
    <w:rsid w:val="6AE81BC8"/>
    <w:rsid w:val="6AED62A7"/>
    <w:rsid w:val="6BDC747E"/>
    <w:rsid w:val="6C276CBC"/>
    <w:rsid w:val="6C332102"/>
    <w:rsid w:val="6C416F4D"/>
    <w:rsid w:val="6C502B0C"/>
    <w:rsid w:val="6CD91C43"/>
    <w:rsid w:val="6D231CB6"/>
    <w:rsid w:val="6D4665F5"/>
    <w:rsid w:val="6D78402B"/>
    <w:rsid w:val="6E6E443E"/>
    <w:rsid w:val="6F3F60CB"/>
    <w:rsid w:val="6F406688"/>
    <w:rsid w:val="6FF33873"/>
    <w:rsid w:val="70380052"/>
    <w:rsid w:val="70481A5F"/>
    <w:rsid w:val="70E54CD8"/>
    <w:rsid w:val="713C6D66"/>
    <w:rsid w:val="719250AA"/>
    <w:rsid w:val="71AA5C59"/>
    <w:rsid w:val="723E077B"/>
    <w:rsid w:val="72762232"/>
    <w:rsid w:val="733C129F"/>
    <w:rsid w:val="739E1612"/>
    <w:rsid w:val="73FE0302"/>
    <w:rsid w:val="747B5DF7"/>
    <w:rsid w:val="75257FEC"/>
    <w:rsid w:val="753541F8"/>
    <w:rsid w:val="75363ACC"/>
    <w:rsid w:val="757E592E"/>
    <w:rsid w:val="75E27F97"/>
    <w:rsid w:val="760B6D06"/>
    <w:rsid w:val="761C14E2"/>
    <w:rsid w:val="7702062E"/>
    <w:rsid w:val="77226AAC"/>
    <w:rsid w:val="77364241"/>
    <w:rsid w:val="775E029C"/>
    <w:rsid w:val="77B92EBE"/>
    <w:rsid w:val="77C33F0A"/>
    <w:rsid w:val="780E2EAA"/>
    <w:rsid w:val="78372035"/>
    <w:rsid w:val="79010C0C"/>
    <w:rsid w:val="79690914"/>
    <w:rsid w:val="79735997"/>
    <w:rsid w:val="79B82429"/>
    <w:rsid w:val="79F6735E"/>
    <w:rsid w:val="7A1F58C9"/>
    <w:rsid w:val="7A2E229C"/>
    <w:rsid w:val="7A67670A"/>
    <w:rsid w:val="7AF661D7"/>
    <w:rsid w:val="7B005F75"/>
    <w:rsid w:val="7B4A076D"/>
    <w:rsid w:val="7B7517F2"/>
    <w:rsid w:val="7BAB6FC2"/>
    <w:rsid w:val="7BCD518A"/>
    <w:rsid w:val="7C0A57B6"/>
    <w:rsid w:val="7C7970C0"/>
    <w:rsid w:val="7C964821"/>
    <w:rsid w:val="7CCC5441"/>
    <w:rsid w:val="7CF40B78"/>
    <w:rsid w:val="7D23702C"/>
    <w:rsid w:val="7D8D1A8E"/>
    <w:rsid w:val="7DB13776"/>
    <w:rsid w:val="7DC97BD3"/>
    <w:rsid w:val="7DE923A2"/>
    <w:rsid w:val="7DF046AB"/>
    <w:rsid w:val="7E256F3A"/>
    <w:rsid w:val="7E7E6C0F"/>
    <w:rsid w:val="7F577C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adjustRightInd w:val="0"/>
      <w:spacing w:after="60" w:afterLines="0" w:line="360" w:lineRule="atLeast"/>
      <w:ind w:left="72" w:leftChars="30" w:right="30" w:rightChars="30"/>
      <w:jc w:val="center"/>
      <w:textAlignment w:val="baseline"/>
    </w:pPr>
    <w:rPr>
      <w:kern w:val="0"/>
      <w:sz w:val="20"/>
    </w:rPr>
  </w:style>
  <w:style w:type="paragraph" w:styleId="3">
    <w:name w:val="Body Text 2"/>
    <w:basedOn w:val="1"/>
    <w:next w:val="2"/>
    <w:qFormat/>
    <w:uiPriority w:val="0"/>
    <w:pPr>
      <w:spacing w:line="500" w:lineRule="exact"/>
      <w:jc w:val="center"/>
    </w:pPr>
    <w:rPr>
      <w:rFonts w:hAnsi="宋体" w:eastAsia="方正小标宋_GBK"/>
      <w:spacing w:val="-20"/>
      <w:sz w:val="44"/>
    </w:rPr>
  </w:style>
  <w:style w:type="paragraph" w:styleId="4">
    <w:name w:val="Body Text Indent"/>
    <w:basedOn w:val="1"/>
    <w:next w:val="5"/>
    <w:autoRedefine/>
    <w:qFormat/>
    <w:uiPriority w:val="0"/>
    <w:pPr>
      <w:spacing w:after="120" w:afterLines="0" w:afterAutospacing="0"/>
      <w:ind w:left="420" w:leftChars="200"/>
    </w:pPr>
  </w:style>
  <w:style w:type="paragraph" w:styleId="5">
    <w:name w:val="envelope return"/>
    <w:basedOn w:val="1"/>
    <w:autoRedefine/>
    <w:qFormat/>
    <w:uiPriority w:val="0"/>
    <w:pPr>
      <w:snapToGrid w:val="0"/>
    </w:pPr>
    <w:rPr>
      <w:rFonts w:ascii="Arial" w:hAnsi="Arial"/>
    </w:rPr>
  </w:style>
  <w:style w:type="paragraph" w:styleId="6">
    <w:name w:val="Body Text Indent 2"/>
    <w:basedOn w:val="1"/>
    <w:autoRedefine/>
    <w:qFormat/>
    <w:uiPriority w:val="0"/>
    <w:pPr>
      <w:spacing w:line="480" w:lineRule="auto"/>
      <w:ind w:left="200" w:leftChars="200"/>
    </w:pPr>
  </w:style>
  <w:style w:type="paragraph" w:styleId="7">
    <w:name w:val="Normal (Web)"/>
    <w:basedOn w:val="1"/>
    <w:autoRedefine/>
    <w:qFormat/>
    <w:uiPriority w:val="0"/>
    <w:pPr>
      <w:jc w:val="left"/>
    </w:pPr>
    <w:rPr>
      <w:kern w:val="0"/>
      <w:sz w:val="24"/>
    </w:rPr>
  </w:style>
  <w:style w:type="paragraph" w:styleId="8">
    <w:name w:val="Body Text First Indent"/>
    <w:basedOn w:val="2"/>
    <w:next w:val="9"/>
    <w:autoRedefine/>
    <w:qFormat/>
    <w:uiPriority w:val="0"/>
    <w:pPr>
      <w:spacing w:after="120" w:afterLines="0" w:afterAutospacing="0"/>
      <w:ind w:firstLine="420" w:firstLineChars="100"/>
    </w:pPr>
    <w:rPr>
      <w:spacing w:val="0"/>
      <w:sz w:val="21"/>
    </w:rPr>
  </w:style>
  <w:style w:type="paragraph" w:styleId="9">
    <w:name w:val="Body Text First Indent 2"/>
    <w:basedOn w:val="4"/>
    <w:autoRedefine/>
    <w:qFormat/>
    <w:uiPriority w:val="0"/>
    <w:pPr>
      <w:ind w:firstLine="420"/>
    </w:p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style>
  <w:style w:type="character" w:styleId="14">
    <w:name w:val="FollowedHyperlink"/>
    <w:basedOn w:val="12"/>
    <w:autoRedefine/>
    <w:qFormat/>
    <w:uiPriority w:val="0"/>
    <w:rPr>
      <w:color w:val="800080"/>
      <w:u w:val="none"/>
    </w:rPr>
  </w:style>
  <w:style w:type="character" w:styleId="15">
    <w:name w:val="Emphasis"/>
    <w:basedOn w:val="12"/>
    <w:autoRedefine/>
    <w:qFormat/>
    <w:uiPriority w:val="0"/>
  </w:style>
  <w:style w:type="character" w:styleId="16">
    <w:name w:val="HTML Definition"/>
    <w:basedOn w:val="12"/>
    <w:autoRedefine/>
    <w:qFormat/>
    <w:uiPriority w:val="0"/>
  </w:style>
  <w:style w:type="character" w:styleId="17">
    <w:name w:val="HTML Typewriter"/>
    <w:basedOn w:val="12"/>
    <w:autoRedefine/>
    <w:qFormat/>
    <w:uiPriority w:val="0"/>
    <w:rPr>
      <w:rFonts w:ascii="monospace" w:hAnsi="monospace" w:eastAsia="monospace" w:cs="monospace"/>
      <w:sz w:val="20"/>
    </w:rPr>
  </w:style>
  <w:style w:type="character" w:styleId="18">
    <w:name w:val="HTML Acronym"/>
    <w:basedOn w:val="12"/>
    <w:autoRedefine/>
    <w:qFormat/>
    <w:uiPriority w:val="0"/>
  </w:style>
  <w:style w:type="character" w:styleId="19">
    <w:name w:val="HTML Variable"/>
    <w:basedOn w:val="12"/>
    <w:autoRedefine/>
    <w:qFormat/>
    <w:uiPriority w:val="0"/>
  </w:style>
  <w:style w:type="character" w:styleId="20">
    <w:name w:val="Hyperlink"/>
    <w:basedOn w:val="12"/>
    <w:autoRedefine/>
    <w:qFormat/>
    <w:uiPriority w:val="0"/>
    <w:rPr>
      <w:color w:val="0000FF"/>
      <w:u w:val="none"/>
    </w:rPr>
  </w:style>
  <w:style w:type="character" w:styleId="21">
    <w:name w:val="HTML Code"/>
    <w:basedOn w:val="12"/>
    <w:autoRedefine/>
    <w:qFormat/>
    <w:uiPriority w:val="0"/>
    <w:rPr>
      <w:rFonts w:hint="default" w:ascii="monospace" w:hAnsi="monospace" w:eastAsia="monospace" w:cs="monospace"/>
      <w:sz w:val="20"/>
    </w:rPr>
  </w:style>
  <w:style w:type="character" w:styleId="22">
    <w:name w:val="HTML Cite"/>
    <w:basedOn w:val="12"/>
    <w:autoRedefine/>
    <w:qFormat/>
    <w:uiPriority w:val="0"/>
  </w:style>
  <w:style w:type="character" w:styleId="23">
    <w:name w:val="HTML Keyboard"/>
    <w:basedOn w:val="12"/>
    <w:autoRedefine/>
    <w:qFormat/>
    <w:uiPriority w:val="0"/>
    <w:rPr>
      <w:rFonts w:hint="default" w:ascii="monospace" w:hAnsi="monospace" w:eastAsia="monospace" w:cs="monospace"/>
      <w:sz w:val="20"/>
    </w:rPr>
  </w:style>
  <w:style w:type="character" w:styleId="24">
    <w:name w:val="HTML Sample"/>
    <w:basedOn w:val="12"/>
    <w:autoRedefine/>
    <w:qFormat/>
    <w:uiPriority w:val="0"/>
    <w:rPr>
      <w:rFonts w:hint="default" w:ascii="monospace" w:hAnsi="monospace" w:eastAsia="monospace" w:cs="monospace"/>
    </w:rPr>
  </w:style>
  <w:style w:type="paragraph" w:customStyle="1" w:styleId="25">
    <w:name w:val="style4"/>
    <w:next w:val="26"/>
    <w:autoRedefine/>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26">
    <w:name w:val="2"/>
    <w:next w:val="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27">
    <w:name w:val="正文（缩进）"/>
    <w:basedOn w:val="1"/>
    <w:autoRedefine/>
    <w:qFormat/>
    <w:uiPriority w:val="0"/>
    <w:pPr>
      <w:spacing w:before="156" w:after="156"/>
      <w:ind w:firstLine="480" w:firstLineChars="200"/>
    </w:pPr>
  </w:style>
  <w:style w:type="character" w:customStyle="1" w:styleId="28">
    <w:name w:val="toolbarlabel"/>
    <w:basedOn w:val="12"/>
    <w:autoRedefine/>
    <w:qFormat/>
    <w:uiPriority w:val="0"/>
    <w:rPr>
      <w:color w:val="333333"/>
      <w:sz w:val="18"/>
      <w:szCs w:val="18"/>
    </w:rPr>
  </w:style>
  <w:style w:type="character" w:customStyle="1" w:styleId="29">
    <w:name w:val="toolbarlabel2"/>
    <w:basedOn w:val="12"/>
    <w:autoRedefine/>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2774</Words>
  <Characters>3748</Characters>
  <Lines>0</Lines>
  <Paragraphs>0</Paragraphs>
  <TotalTime>0</TotalTime>
  <ScaleCrop>false</ScaleCrop>
  <LinksUpToDate>false</LinksUpToDate>
  <CharactersWithSpaces>3846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2023-09-18T07:37:00Z</dcterms:created>
  <dc:creator>NTKO</dc:creator>
  <cp:lastModifiedBy>曹鹏飞</cp:lastModifiedBy>
  <cp:lastPrinted>2024-08-09T07:59:00Z</cp:lastPrinted>
  <dcterms:modified xsi:type="dcterms:W3CDTF">2025-04-23T07:32:54Z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6149A7CA7DAC466DB8A3369ED70D4B58_11</vt:lpwstr>
  </property>
  <property fmtid="{D5CDD505-2E9C-101B-9397-08002B2CF9AE}" pid="4" name="KSOTemplateDocerSaveRecord">
    <vt:lpwstr>eyJoZGlkIjoiOGQ4YzMzMGMzYjMxMzU2ZTI1MmMyMzMyZmY2ZGE5MTciLCJ1c2VySWQiOiIyNjA1NzA0MjUifQ==</vt:lpwstr>
  </property>
</Properties>
</file>